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177BC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SESIÓN ORDINARIA N° </w:t>
      </w:r>
      <w:r w:rsidR="00F041EA">
        <w:rPr>
          <w:rFonts w:ascii="Arial" w:hAnsi="Arial" w:cs="Arial"/>
          <w:b/>
          <w:sz w:val="28"/>
          <w:szCs w:val="28"/>
        </w:rPr>
        <w:t>1</w:t>
      </w:r>
      <w:r w:rsidR="00AB024A">
        <w:rPr>
          <w:rFonts w:ascii="Arial" w:hAnsi="Arial" w:cs="Arial"/>
          <w:b/>
          <w:sz w:val="28"/>
          <w:szCs w:val="28"/>
        </w:rPr>
        <w:t>5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0326E7" w:rsidRDefault="00C76330">
      <w:pPr>
        <w:pStyle w:val="Prrafodelista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FECHA: </w:t>
      </w:r>
      <w:r w:rsidR="00AB024A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AB024A">
        <w:rPr>
          <w:rFonts w:ascii="Arial" w:hAnsi="Arial" w:cs="Arial"/>
          <w:b/>
          <w:sz w:val="28"/>
          <w:szCs w:val="28"/>
        </w:rPr>
        <w:t>AGOST</w:t>
      </w:r>
      <w:r w:rsidR="00290240">
        <w:rPr>
          <w:rFonts w:ascii="Arial" w:hAnsi="Arial" w:cs="Arial"/>
          <w:b/>
          <w:sz w:val="28"/>
          <w:szCs w:val="28"/>
        </w:rPr>
        <w:t>O</w:t>
      </w:r>
      <w:r w:rsidR="00F041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</w:t>
      </w:r>
      <w:r w:rsidR="00F041EA">
        <w:rPr>
          <w:rFonts w:ascii="Arial" w:hAnsi="Arial" w:cs="Arial"/>
          <w:b/>
          <w:sz w:val="28"/>
          <w:szCs w:val="28"/>
        </w:rPr>
        <w:t>7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AB024A">
        <w:rPr>
          <w:rFonts w:ascii="Arial" w:hAnsi="Arial" w:cs="Arial"/>
          <w:b/>
          <w:sz w:val="28"/>
          <w:szCs w:val="28"/>
        </w:rPr>
        <w:t>11:00</w:t>
      </w:r>
      <w:r>
        <w:rPr>
          <w:rFonts w:ascii="Arial" w:hAnsi="Arial" w:cs="Arial"/>
          <w:b/>
          <w:sz w:val="28"/>
          <w:szCs w:val="28"/>
        </w:rPr>
        <w:t xml:space="preserve"> Hs.</w:t>
      </w:r>
    </w:p>
    <w:p w:rsidR="000326E7" w:rsidRDefault="000326E7">
      <w:pPr>
        <w:pStyle w:val="Prrafodelista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Default="000326E7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Consideración del Acta Provisoria de la Sesi</w:t>
      </w:r>
      <w:r w:rsidR="00AE312E">
        <w:rPr>
          <w:rFonts w:ascii="Arial" w:hAnsi="Arial" w:cs="Arial"/>
          <w:b/>
          <w:sz w:val="24"/>
          <w:szCs w:val="24"/>
        </w:rPr>
        <w:t>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7AAB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rdinaria </w:t>
      </w:r>
      <w:r w:rsidR="001D5733">
        <w:rPr>
          <w:rFonts w:ascii="Arial" w:hAnsi="Arial" w:cs="Arial"/>
          <w:b/>
          <w:sz w:val="24"/>
          <w:szCs w:val="24"/>
        </w:rPr>
        <w:t>N° 1</w:t>
      </w:r>
      <w:r w:rsidR="00AE312E">
        <w:rPr>
          <w:rFonts w:ascii="Arial" w:hAnsi="Arial" w:cs="Arial"/>
          <w:b/>
          <w:sz w:val="24"/>
          <w:szCs w:val="24"/>
        </w:rPr>
        <w:t>4</w:t>
      </w:r>
      <w:r w:rsidR="001D5733">
        <w:rPr>
          <w:rFonts w:ascii="Arial" w:hAnsi="Arial" w:cs="Arial"/>
          <w:b/>
          <w:sz w:val="24"/>
          <w:szCs w:val="24"/>
        </w:rPr>
        <w:t xml:space="preserve"> del </w:t>
      </w:r>
      <w:r w:rsidR="00AE312E">
        <w:rPr>
          <w:rFonts w:ascii="Arial" w:hAnsi="Arial" w:cs="Arial"/>
          <w:b/>
          <w:sz w:val="24"/>
          <w:szCs w:val="24"/>
        </w:rPr>
        <w:t>30</w:t>
      </w:r>
      <w:r w:rsidR="001D5733">
        <w:rPr>
          <w:rFonts w:ascii="Arial" w:hAnsi="Arial" w:cs="Arial"/>
          <w:b/>
          <w:sz w:val="24"/>
          <w:szCs w:val="24"/>
        </w:rPr>
        <w:t xml:space="preserve"> de </w:t>
      </w:r>
      <w:r w:rsidR="00AE312E">
        <w:rPr>
          <w:rFonts w:ascii="Arial" w:hAnsi="Arial" w:cs="Arial"/>
          <w:b/>
          <w:sz w:val="24"/>
          <w:szCs w:val="24"/>
        </w:rPr>
        <w:t>junio</w:t>
      </w:r>
      <w:r w:rsidR="001D5733">
        <w:rPr>
          <w:rFonts w:ascii="Arial" w:hAnsi="Arial" w:cs="Arial"/>
          <w:b/>
          <w:sz w:val="24"/>
          <w:szCs w:val="24"/>
        </w:rPr>
        <w:t xml:space="preserve"> del 2017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1D5733" w:rsidRPr="001D5733" w:rsidRDefault="001D5733" w:rsidP="001D573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733">
        <w:rPr>
          <w:rFonts w:ascii="Arial" w:hAnsi="Arial" w:cs="Arial"/>
          <w:sz w:val="24"/>
          <w:szCs w:val="24"/>
        </w:rPr>
        <w:t>Designación de los consejeros que firmarán el Acta N° 1</w:t>
      </w:r>
      <w:r w:rsidR="0078648E">
        <w:rPr>
          <w:rFonts w:ascii="Arial" w:hAnsi="Arial" w:cs="Arial"/>
          <w:sz w:val="24"/>
          <w:szCs w:val="24"/>
        </w:rPr>
        <w:t>4</w:t>
      </w:r>
      <w:r w:rsidRPr="001D5733">
        <w:rPr>
          <w:rFonts w:ascii="Arial" w:hAnsi="Arial" w:cs="Arial"/>
          <w:sz w:val="24"/>
          <w:szCs w:val="24"/>
        </w:rPr>
        <w:t>.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del Rectorado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674AD" w:rsidRDefault="00C76330" w:rsidP="009674AD">
      <w:pPr>
        <w:pStyle w:val="Prrafodelista"/>
        <w:numPr>
          <w:ilvl w:val="0"/>
          <w:numId w:val="10"/>
        </w:num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9674AD">
        <w:rPr>
          <w:rFonts w:ascii="Arial" w:hAnsi="Arial" w:cs="Arial"/>
          <w:sz w:val="24"/>
          <w:szCs w:val="24"/>
        </w:rPr>
        <w:t>.</w:t>
      </w:r>
    </w:p>
    <w:p w:rsidR="009674AD" w:rsidRPr="009674AD" w:rsidRDefault="00C76330" w:rsidP="009674A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9674AD">
        <w:rPr>
          <w:rFonts w:ascii="Arial" w:hAnsi="Arial" w:cs="Arial"/>
          <w:sz w:val="24"/>
          <w:szCs w:val="24"/>
        </w:rPr>
        <w:t xml:space="preserve"> </w:t>
      </w:r>
    </w:p>
    <w:p w:rsidR="000326E7" w:rsidRPr="009674AD" w:rsidRDefault="00C76330" w:rsidP="009674A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de la Comisión de Ciencia, Tecnología, Extensión e Integración con la Comunidad. </w:t>
      </w:r>
    </w:p>
    <w:p w:rsidR="0078648E" w:rsidRPr="009674AD" w:rsidRDefault="00C27AAB" w:rsidP="009674A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</w:p>
    <w:p w:rsidR="00E51610" w:rsidRPr="009674AD" w:rsidRDefault="00E51610" w:rsidP="009674A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9674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S01- 566/2017. Renuncia del Consejero Santiago Carlos PÉREZ TERUEL. </w:t>
      </w:r>
    </w:p>
    <w:p w:rsidR="000326E7" w:rsidRPr="00EE1442" w:rsidRDefault="000326E7" w:rsidP="0072228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C8576C" w:rsidRDefault="00C8576C" w:rsidP="00C8576C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Pr="00E70A12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326E7" w:rsidRPr="00E70A12" w:rsidRDefault="00C7633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E70A12"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Pr="00E70A12" w:rsidRDefault="000326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132A69" w:rsidRPr="00E70A12" w:rsidRDefault="0043434D" w:rsidP="00E8697A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</w:t>
      </w:r>
      <w:r w:rsidR="00E8697A"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480/2017. Afiliación como Centro Miembro de CLACSO. </w:t>
      </w:r>
    </w:p>
    <w:p w:rsidR="00E8697A" w:rsidRPr="00E70A12" w:rsidRDefault="00E8697A" w:rsidP="00E8697A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S01-623/2016. II Jornadas sobre Migraciones UNPAZ.</w:t>
      </w: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90240" w:rsidRDefault="007C7465" w:rsidP="00E8697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</w:t>
      </w:r>
      <w:r w:rsidR="00E8697A">
        <w:rPr>
          <w:rFonts w:ascii="Arial" w:hAnsi="Arial" w:cs="Arial"/>
          <w:sz w:val="24"/>
          <w:szCs w:val="24"/>
        </w:rPr>
        <w:t xml:space="preserve">089/2017. Convenio con la Universidad de Oviedo. </w:t>
      </w:r>
    </w:p>
    <w:p w:rsidR="00A668DC" w:rsidRPr="00E8697A" w:rsidRDefault="00A668DC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68D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A668D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</w:t>
      </w:r>
      <w:r w:rsidR="00E8697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603/2017.</w:t>
      </w:r>
      <w:r w:rsidR="00DE1F1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E8697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Designación Profesor Honorario Dr. Agustín A</w:t>
      </w:r>
      <w:r w:rsidRPr="00A668D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E8697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GORDILLO.</w:t>
      </w:r>
    </w:p>
    <w:p w:rsidR="00E8697A" w:rsidRPr="00E8697A" w:rsidRDefault="00E8697A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S01-617/2017. Junta Electoral – Elecciones 2017.</w:t>
      </w:r>
    </w:p>
    <w:p w:rsidR="00E8697A" w:rsidRPr="00E8697A" w:rsidRDefault="00E8697A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S01-609/2017. Programa Interinstitucional de Investigación. </w:t>
      </w:r>
    </w:p>
    <w:p w:rsidR="00E8697A" w:rsidRPr="00B51A6B" w:rsidRDefault="00E8697A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S01-623/2017. Auspicio XXXV Congreso de Instrumentadores Quirúrgicos.</w:t>
      </w:r>
    </w:p>
    <w:p w:rsidR="00B51A6B" w:rsidRPr="00771945" w:rsidRDefault="002E248F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S01-705/2015. </w:t>
      </w:r>
      <w:r w:rsidR="00B51A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Designación de las docentes Susana Noemí TORRES y Susana Beatriz CAPUZZI en la Asignatura “Microbiología y Parasitología” correspondiente a la Carrera de LICENCIATURA EN ENFERMERÍA. </w:t>
      </w:r>
    </w:p>
    <w:p w:rsidR="00771945" w:rsidRPr="00771945" w:rsidRDefault="00771945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S01-483/2017. Líneas de Trabajo de Tutorías.</w:t>
      </w:r>
    </w:p>
    <w:p w:rsidR="00771945" w:rsidRPr="00DE1F15" w:rsidRDefault="00771945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S01-170/2017. I Jornadas Pre ASET. </w:t>
      </w:r>
    </w:p>
    <w:p w:rsidR="00DE1F15" w:rsidRPr="00DE1F15" w:rsidRDefault="00DE1F15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E1F15">
        <w:rPr>
          <w:rFonts w:ascii="Arial" w:eastAsia="Arial" w:hAnsi="Arial" w:cs="Arial"/>
          <w:sz w:val="24"/>
          <w:szCs w:val="24"/>
        </w:rPr>
        <w:t>Expte</w:t>
      </w:r>
      <w:proofErr w:type="spellEnd"/>
      <w:r w:rsidRPr="00DE1F15">
        <w:rPr>
          <w:rFonts w:ascii="Arial" w:eastAsia="Arial" w:hAnsi="Arial" w:cs="Arial"/>
          <w:sz w:val="24"/>
          <w:szCs w:val="24"/>
        </w:rPr>
        <w:t>. S01-248/2017. Código de Convivencia.</w:t>
      </w:r>
    </w:p>
    <w:p w:rsidR="00467AAF" w:rsidRPr="00E70A12" w:rsidRDefault="00467AAF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Concursos Docentes sustanciados en el año 2017</w:t>
      </w:r>
      <w:r w:rsidR="00E70A12"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según archivo adjunto que se acompaña</w:t>
      </w:r>
      <w:r w:rsidRPr="00E70A1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</w:p>
    <w:p w:rsidR="00EE62FF" w:rsidRPr="00EE62FF" w:rsidRDefault="00EE62FF" w:rsidP="00EE62FF">
      <w:pPr>
        <w:pStyle w:val="Prrafodelist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326E7" w:rsidRPr="00E05507" w:rsidRDefault="00C76330" w:rsidP="00E05507">
      <w:pPr>
        <w:pStyle w:val="Prrafodelista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E05507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Default="000326E7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Default="000326E7">
      <w:pPr>
        <w:pStyle w:val="Prrafodelista"/>
        <w:ind w:left="0"/>
        <w:jc w:val="both"/>
      </w:pPr>
    </w:p>
    <w:sectPr w:rsidR="000326E7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DF" w:rsidRDefault="002B58DF">
      <w:pPr>
        <w:spacing w:after="0" w:line="240" w:lineRule="auto"/>
      </w:pPr>
      <w:r>
        <w:separator/>
      </w:r>
    </w:p>
  </w:endnote>
  <w:endnote w:type="continuationSeparator" w:id="0">
    <w:p w:rsidR="002B58DF" w:rsidRDefault="002B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DF" w:rsidRDefault="002B58DF">
      <w:pPr>
        <w:spacing w:after="0" w:line="240" w:lineRule="auto"/>
      </w:pPr>
      <w:r>
        <w:separator/>
      </w:r>
    </w:p>
  </w:footnote>
  <w:footnote w:type="continuationSeparator" w:id="0">
    <w:p w:rsidR="002B58DF" w:rsidRDefault="002B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CB" w:rsidRPr="00AA4456" w:rsidRDefault="00AA4456" w:rsidP="00AA4456">
    <w:pPr>
      <w:pStyle w:val="Encabezado"/>
    </w:pPr>
    <w:r>
      <w:rPr>
        <w:noProof/>
        <w:sz w:val="18"/>
        <w:szCs w:val="18"/>
        <w:lang w:val="es-AR" w:eastAsia="es-AR"/>
      </w:rPr>
      <w:drawing>
        <wp:inline distT="0" distB="0" distL="0" distR="0" wp14:anchorId="375F8732" wp14:editId="66D24BC6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3D6666"/>
    <w:multiLevelType w:val="hybridMultilevel"/>
    <w:tmpl w:val="4F6EB0C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40C76"/>
    <w:multiLevelType w:val="hybridMultilevel"/>
    <w:tmpl w:val="108AE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26E7"/>
    <w:rsid w:val="0011040F"/>
    <w:rsid w:val="0011296B"/>
    <w:rsid w:val="00132774"/>
    <w:rsid w:val="00132A69"/>
    <w:rsid w:val="00177BC9"/>
    <w:rsid w:val="001A4D47"/>
    <w:rsid w:val="001B4E55"/>
    <w:rsid w:val="001D5733"/>
    <w:rsid w:val="00255570"/>
    <w:rsid w:val="00290240"/>
    <w:rsid w:val="002B58DF"/>
    <w:rsid w:val="002E248F"/>
    <w:rsid w:val="002E3DC3"/>
    <w:rsid w:val="00322FEC"/>
    <w:rsid w:val="00404914"/>
    <w:rsid w:val="00432BBE"/>
    <w:rsid w:val="0043434D"/>
    <w:rsid w:val="00467AAF"/>
    <w:rsid w:val="00550867"/>
    <w:rsid w:val="005E4135"/>
    <w:rsid w:val="00696DEF"/>
    <w:rsid w:val="007127E3"/>
    <w:rsid w:val="00722281"/>
    <w:rsid w:val="00767C55"/>
    <w:rsid w:val="00771945"/>
    <w:rsid w:val="0078648E"/>
    <w:rsid w:val="007C7465"/>
    <w:rsid w:val="008052E1"/>
    <w:rsid w:val="00823CC3"/>
    <w:rsid w:val="00847872"/>
    <w:rsid w:val="008501FB"/>
    <w:rsid w:val="008F13DB"/>
    <w:rsid w:val="008F6F14"/>
    <w:rsid w:val="009674AD"/>
    <w:rsid w:val="009F36A6"/>
    <w:rsid w:val="00A21B16"/>
    <w:rsid w:val="00A668DC"/>
    <w:rsid w:val="00AA4456"/>
    <w:rsid w:val="00AB024A"/>
    <w:rsid w:val="00AE312E"/>
    <w:rsid w:val="00B51A6B"/>
    <w:rsid w:val="00BB2070"/>
    <w:rsid w:val="00C116CF"/>
    <w:rsid w:val="00C27AAB"/>
    <w:rsid w:val="00C5287D"/>
    <w:rsid w:val="00C76330"/>
    <w:rsid w:val="00C83BCA"/>
    <w:rsid w:val="00C8576C"/>
    <w:rsid w:val="00D16ECC"/>
    <w:rsid w:val="00D261C4"/>
    <w:rsid w:val="00DE1F15"/>
    <w:rsid w:val="00E05507"/>
    <w:rsid w:val="00E51610"/>
    <w:rsid w:val="00E7033E"/>
    <w:rsid w:val="00E70A12"/>
    <w:rsid w:val="00E85B52"/>
    <w:rsid w:val="00E8697A"/>
    <w:rsid w:val="00EE1442"/>
    <w:rsid w:val="00EE62FF"/>
    <w:rsid w:val="00F041EA"/>
    <w:rsid w:val="00F239CB"/>
    <w:rsid w:val="00FD4FCA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C827-9560-42D8-A32F-4C2354E8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Laura</cp:lastModifiedBy>
  <cp:revision>2</cp:revision>
  <cp:lastPrinted>2017-08-22T20:07:00Z</cp:lastPrinted>
  <dcterms:created xsi:type="dcterms:W3CDTF">2017-08-23T14:55:00Z</dcterms:created>
  <dcterms:modified xsi:type="dcterms:W3CDTF">2017-08-23T14:55:00Z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