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>ORDEN DEL DÍA</w:t>
      </w: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>SESIÓN ORDINARIA Nº 3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4</w:t>
      </w: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>CONSEJO SUPERIOR</w:t>
      </w: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>UNIVERSIDAD NACIONAL DE JOSÉ C. PAZ.</w:t>
      </w: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>FECHA: 2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2</w:t>
      </w: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 xml:space="preserve"> de 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diciembre</w:t>
      </w: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 xml:space="preserve"> de 2020</w:t>
      </w: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>HORA: 11:00 horas</w:t>
      </w: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 xml:space="preserve">LUGAR: a través de Google </w:t>
      </w:r>
      <w:proofErr w:type="spellStart"/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>Meet</w:t>
      </w:r>
      <w:proofErr w:type="spellEnd"/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>A. Consideración acta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s</w:t>
      </w: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 xml:space="preserve"> provisoria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s de sesiones</w:t>
      </w: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 xml:space="preserve"> anterior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es</w:t>
      </w: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>1. Acta Sesión Ordinaria Nº 3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1, 32 y 33</w:t>
      </w: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 xml:space="preserve"> y designación de consejeras y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 </w:t>
      </w: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>consejeros para su firma.</w:t>
      </w: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>B. Informe del Rectorado.</w:t>
      </w: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>C. Comunicaciones recibidas.</w:t>
      </w: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>1. Acta de la Comisión de Asuntos Académicos.</w:t>
      </w: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>2. Acta de la Comisión de Asuntos Institucionales y Reglamentarios.</w:t>
      </w: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>3. Acta de la Comisión de Presupuesto.</w:t>
      </w: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>4. Acta de la Comisión de Ciencia, Tecnología, Extensión e</w:t>
      </w: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>Integración con la Comunidad.</w:t>
      </w: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>D. Resoluciones adoptadas por el Rector ad referéndum del</w:t>
      </w: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>Consejo Superior</w:t>
      </w: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90C10">
        <w:rPr>
          <w:rFonts w:ascii="Arial" w:eastAsia="Calibri" w:hAnsi="Arial" w:cs="Arial"/>
          <w:b/>
          <w:sz w:val="28"/>
          <w:szCs w:val="28"/>
          <w:lang w:eastAsia="es-ES"/>
        </w:rPr>
        <w:t>1). EXP S01: 402/2020</w:t>
      </w:r>
      <w:r w:rsidR="00690C10">
        <w:rPr>
          <w:rFonts w:ascii="Arial" w:eastAsia="Calibri" w:hAnsi="Arial" w:cs="Arial"/>
          <w:b/>
          <w:sz w:val="28"/>
          <w:szCs w:val="28"/>
          <w:lang w:eastAsia="es-ES"/>
        </w:rPr>
        <w:t>:</w:t>
      </w:r>
      <w:r w:rsidRPr="00690C10">
        <w:rPr>
          <w:rFonts w:ascii="Arial" w:eastAsia="Calibri" w:hAnsi="Arial" w:cs="Arial"/>
          <w:b/>
          <w:sz w:val="28"/>
          <w:szCs w:val="28"/>
          <w:lang w:eastAsia="es-ES"/>
        </w:rPr>
        <w:t xml:space="preserve"> Nuevo Convenio Específico INSSJP – UNPAZ 2020- Rectificación Resolución CS N° 101/2020-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2). EXP </w:t>
      </w:r>
      <w:r w:rsidRPr="00690C10">
        <w:rPr>
          <w:rFonts w:ascii="Arial" w:eastAsia="Calibri" w:hAnsi="Arial" w:cs="Arial"/>
          <w:b/>
          <w:sz w:val="28"/>
          <w:szCs w:val="28"/>
          <w:lang w:eastAsia="es-ES"/>
        </w:rPr>
        <w:t>S01: 663/2020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:</w:t>
      </w: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 xml:space="preserve"> Convenio de Adhesión al Programa de Infraestructura Universitaria - Edificio Aulario y Com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edor Universitario Terminación.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90C10">
        <w:rPr>
          <w:rFonts w:ascii="Arial" w:eastAsia="Calibri" w:hAnsi="Arial" w:cs="Arial"/>
          <w:b/>
          <w:sz w:val="28"/>
          <w:szCs w:val="28"/>
          <w:lang w:eastAsia="es-ES"/>
        </w:rPr>
        <w:t>3). EXP S01: 628/2020</w:t>
      </w:r>
      <w:r w:rsidR="00690C10">
        <w:rPr>
          <w:rFonts w:ascii="Arial" w:eastAsia="Calibri" w:hAnsi="Arial" w:cs="Arial"/>
          <w:b/>
          <w:sz w:val="28"/>
          <w:szCs w:val="28"/>
          <w:lang w:eastAsia="es-ES"/>
        </w:rPr>
        <w:t>:</w:t>
      </w:r>
      <w:r w:rsidRPr="00690C10">
        <w:rPr>
          <w:rFonts w:ascii="Arial" w:eastAsia="Calibri" w:hAnsi="Arial" w:cs="Arial"/>
          <w:b/>
          <w:sz w:val="28"/>
          <w:szCs w:val="28"/>
          <w:lang w:eastAsia="es-ES"/>
        </w:rPr>
        <w:t xml:space="preserve"> Acta</w:t>
      </w: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 xml:space="preserve"> Complementaria N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° </w:t>
      </w: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>6 al Acuerdo Específico de Prácticas Pre Profesionales Supervisadas entre la Universidad Nacional de José C. Paz y la Municipalidad de Malvinas Argentinas.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>4</w:t>
      </w:r>
      <w:r w:rsidRPr="00690C10">
        <w:rPr>
          <w:rFonts w:ascii="Arial" w:eastAsia="Calibri" w:hAnsi="Arial" w:cs="Arial"/>
          <w:b/>
          <w:sz w:val="28"/>
          <w:szCs w:val="28"/>
          <w:lang w:eastAsia="es-ES"/>
        </w:rPr>
        <w:t>). EXP S01: 627/2019</w:t>
      </w:r>
      <w:r w:rsidR="00690C10">
        <w:rPr>
          <w:rFonts w:ascii="Arial" w:eastAsia="Calibri" w:hAnsi="Arial" w:cs="Arial"/>
          <w:b/>
          <w:sz w:val="28"/>
          <w:szCs w:val="28"/>
          <w:lang w:eastAsia="es-ES"/>
        </w:rPr>
        <w:t>:</w:t>
      </w: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 xml:space="preserve"> Adenda al Acuerdo Específico de Practicas Pre Profesionales Supervisadas entre la Universidad Nacional de José C. Paz y la Municipalidad de Malvinas Argentinas.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5). </w:t>
      </w: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 xml:space="preserve">EXP </w:t>
      </w:r>
      <w:r w:rsidRPr="00690C10">
        <w:rPr>
          <w:rFonts w:ascii="Arial" w:eastAsia="Calibri" w:hAnsi="Arial" w:cs="Arial"/>
          <w:b/>
          <w:sz w:val="28"/>
          <w:szCs w:val="28"/>
          <w:lang w:eastAsia="es-ES"/>
        </w:rPr>
        <w:t>S01: 771/2019: Convenio</w:t>
      </w: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 xml:space="preserve"> Marco entre la </w:t>
      </w:r>
      <w:proofErr w:type="spellStart"/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>Unpaz</w:t>
      </w:r>
      <w:proofErr w:type="spellEnd"/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 xml:space="preserve"> y la Asociación de magistrados y funcionarios del Departamento Judicial de San Martín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.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6). EXP </w:t>
      </w:r>
      <w:r w:rsidRPr="00690C10">
        <w:rPr>
          <w:rFonts w:ascii="Arial" w:eastAsia="Calibri" w:hAnsi="Arial" w:cs="Arial"/>
          <w:b/>
          <w:sz w:val="28"/>
          <w:szCs w:val="28"/>
          <w:lang w:eastAsia="es-ES"/>
        </w:rPr>
        <w:t>S01:517/2020</w:t>
      </w:r>
      <w:r w:rsidRPr="00F82AF4">
        <w:rPr>
          <w:rFonts w:ascii="Arial" w:eastAsia="Calibri" w:hAnsi="Arial" w:cs="Arial"/>
          <w:b/>
          <w:sz w:val="28"/>
          <w:szCs w:val="28"/>
          <w:lang w:eastAsia="es-ES"/>
        </w:rPr>
        <w:t>: Curso Virtual Enseñanza mediada por tecnologías - 2da. Cohorte (Ref. EXP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 S01:</w:t>
      </w:r>
      <w:r w:rsidRPr="00F82AF4">
        <w:rPr>
          <w:rFonts w:ascii="Arial" w:eastAsia="Calibri" w:hAnsi="Arial" w:cs="Arial"/>
          <w:b/>
          <w:sz w:val="28"/>
          <w:szCs w:val="28"/>
          <w:lang w:eastAsia="es-ES"/>
        </w:rPr>
        <w:t xml:space="preserve"> 243/2020).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7). </w:t>
      </w:r>
      <w:r w:rsidRPr="00690C10">
        <w:rPr>
          <w:rFonts w:ascii="Arial" w:eastAsia="Calibri" w:hAnsi="Arial" w:cs="Arial"/>
          <w:b/>
          <w:sz w:val="28"/>
          <w:szCs w:val="28"/>
          <w:lang w:eastAsia="es-ES"/>
        </w:rPr>
        <w:t>EXP S01: 365/2020: Convenio</w:t>
      </w:r>
      <w:r w:rsidRPr="00F82AF4">
        <w:rPr>
          <w:rFonts w:ascii="Arial" w:eastAsia="Calibri" w:hAnsi="Arial" w:cs="Arial"/>
          <w:b/>
          <w:sz w:val="28"/>
          <w:szCs w:val="28"/>
          <w:lang w:eastAsia="es-ES"/>
        </w:rPr>
        <w:t xml:space="preserve"> Marco entre la </w:t>
      </w:r>
      <w:proofErr w:type="spellStart"/>
      <w:r w:rsidRPr="00F82AF4">
        <w:rPr>
          <w:rFonts w:ascii="Arial" w:eastAsia="Calibri" w:hAnsi="Arial" w:cs="Arial"/>
          <w:b/>
          <w:sz w:val="28"/>
          <w:szCs w:val="28"/>
          <w:lang w:eastAsia="es-ES"/>
        </w:rPr>
        <w:t>UNPaz</w:t>
      </w:r>
      <w:proofErr w:type="spellEnd"/>
      <w:r w:rsidRPr="00F82AF4">
        <w:rPr>
          <w:rFonts w:ascii="Arial" w:eastAsia="Calibri" w:hAnsi="Arial" w:cs="Arial"/>
          <w:b/>
          <w:sz w:val="28"/>
          <w:szCs w:val="28"/>
          <w:lang w:eastAsia="es-ES"/>
        </w:rPr>
        <w:t xml:space="preserve"> y Asociación Civil </w:t>
      </w:r>
      <w:proofErr w:type="spellStart"/>
      <w:r w:rsidRPr="00F82AF4">
        <w:rPr>
          <w:rFonts w:ascii="Arial" w:eastAsia="Calibri" w:hAnsi="Arial" w:cs="Arial"/>
          <w:b/>
          <w:sz w:val="28"/>
          <w:szCs w:val="28"/>
          <w:lang w:eastAsia="es-ES"/>
        </w:rPr>
        <w:t>Insitu</w:t>
      </w:r>
      <w:proofErr w:type="spellEnd"/>
      <w:r w:rsidRPr="00F82AF4">
        <w:rPr>
          <w:rFonts w:ascii="Arial" w:eastAsia="Calibri" w:hAnsi="Arial" w:cs="Arial"/>
          <w:b/>
          <w:sz w:val="28"/>
          <w:szCs w:val="28"/>
          <w:lang w:eastAsia="es-ES"/>
        </w:rPr>
        <w:t>, grupo de trabajo por el mejoramiento del hábitat.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lastRenderedPageBreak/>
        <w:t xml:space="preserve">8). </w:t>
      </w:r>
      <w:r w:rsidRPr="00690C10">
        <w:rPr>
          <w:rFonts w:ascii="Arial" w:eastAsia="Calibri" w:hAnsi="Arial" w:cs="Arial"/>
          <w:b/>
          <w:sz w:val="28"/>
          <w:szCs w:val="28"/>
          <w:lang w:eastAsia="es-ES"/>
        </w:rPr>
        <w:t>EXP S01: 349/2020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 </w:t>
      </w:r>
      <w:proofErr w:type="spellStart"/>
      <w:r w:rsidRPr="00F82AF4">
        <w:rPr>
          <w:rFonts w:ascii="Arial" w:eastAsia="Calibri" w:hAnsi="Arial" w:cs="Arial"/>
          <w:b/>
          <w:sz w:val="28"/>
          <w:szCs w:val="28"/>
          <w:lang w:eastAsia="es-ES"/>
        </w:rPr>
        <w:t>Goren</w:t>
      </w:r>
      <w:proofErr w:type="spellEnd"/>
      <w:r w:rsidRPr="00F82AF4">
        <w:rPr>
          <w:rFonts w:ascii="Arial" w:eastAsia="Calibri" w:hAnsi="Arial" w:cs="Arial"/>
          <w:b/>
          <w:sz w:val="28"/>
          <w:szCs w:val="28"/>
          <w:lang w:eastAsia="es-ES"/>
        </w:rPr>
        <w:t>, NORA - Proyecto Seleccionado: Programa de Articulación y Fortalecimiento Federal de las Capacidades en Ciencia y Tecnología COVID-19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.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9). </w:t>
      </w:r>
      <w:r w:rsidRPr="00690C10">
        <w:rPr>
          <w:rFonts w:ascii="Arial" w:eastAsia="Calibri" w:hAnsi="Arial" w:cs="Arial"/>
          <w:b/>
          <w:sz w:val="28"/>
          <w:szCs w:val="28"/>
          <w:lang w:eastAsia="es-ES"/>
        </w:rPr>
        <w:t>EXP S01: 601/2020: Miembro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 pleno de la Agencia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s-ES"/>
        </w:rPr>
        <w:t>Nacioal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 de Laboratorios Públicos (ANLAP)</w:t>
      </w:r>
      <w:r w:rsidRPr="00F82AF4">
        <w:rPr>
          <w:rFonts w:ascii="Arial" w:eastAsia="Calibri" w:hAnsi="Arial" w:cs="Arial"/>
          <w:b/>
          <w:sz w:val="28"/>
          <w:szCs w:val="28"/>
          <w:lang w:eastAsia="es-ES"/>
        </w:rPr>
        <w:t xml:space="preserve"> 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90C10">
        <w:rPr>
          <w:rFonts w:ascii="Arial" w:eastAsia="Calibri" w:hAnsi="Arial" w:cs="Arial"/>
          <w:b/>
          <w:sz w:val="28"/>
          <w:szCs w:val="28"/>
          <w:lang w:eastAsia="es-ES"/>
        </w:rPr>
        <w:t>10).  EXP S01: 743/2018 -</w:t>
      </w: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 xml:space="preserve"> Proyectos de Investigación Científica y Tecnológica (PICT) 2018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.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>11</w:t>
      </w:r>
      <w:r w:rsidR="00690C10">
        <w:rPr>
          <w:rFonts w:ascii="Arial" w:eastAsia="Calibri" w:hAnsi="Arial" w:cs="Arial"/>
          <w:b/>
          <w:sz w:val="28"/>
          <w:szCs w:val="28"/>
          <w:lang w:eastAsia="es-ES"/>
        </w:rPr>
        <w:t>). E</w:t>
      </w: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 xml:space="preserve">XP </w:t>
      </w:r>
      <w:r w:rsidRPr="00690C10">
        <w:rPr>
          <w:rFonts w:ascii="Arial" w:eastAsia="Calibri" w:hAnsi="Arial" w:cs="Arial"/>
          <w:b/>
          <w:sz w:val="28"/>
          <w:szCs w:val="28"/>
          <w:lang w:eastAsia="es-ES"/>
        </w:rPr>
        <w:t>S01: 129/20</w:t>
      </w: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>20 - Nota elevaci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ón de alternativas técnicas - (E</w:t>
      </w: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 xml:space="preserve">ncuesta </w:t>
      </w:r>
      <w:proofErr w:type="spellStart"/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>ArCaWall</w:t>
      </w:r>
      <w:proofErr w:type="spellEnd"/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 xml:space="preserve"> en la Cuidad Autónoma de Buenos Aires (CABA) y partido del Gran Buenos Aires (GBA)</w:t>
      </w:r>
      <w:r w:rsidR="00690C10">
        <w:rPr>
          <w:rFonts w:ascii="Arial" w:eastAsia="Calibri" w:hAnsi="Arial" w:cs="Arial"/>
          <w:b/>
          <w:sz w:val="28"/>
          <w:szCs w:val="28"/>
          <w:lang w:eastAsia="es-ES"/>
        </w:rPr>
        <w:t>- Contrato de Construcción de Muestra y Trabajo de Campo.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12).  </w:t>
      </w:r>
      <w:proofErr w:type="gramStart"/>
      <w:r w:rsidRPr="00690C10">
        <w:rPr>
          <w:rFonts w:ascii="Arial" w:eastAsia="Calibri" w:hAnsi="Arial" w:cs="Arial"/>
          <w:b/>
          <w:sz w:val="28"/>
          <w:szCs w:val="28"/>
          <w:lang w:eastAsia="es-ES"/>
        </w:rPr>
        <w:t>EXP  S</w:t>
      </w:r>
      <w:proofErr w:type="gramEnd"/>
      <w:r w:rsidRPr="00690C10">
        <w:rPr>
          <w:rFonts w:ascii="Arial" w:eastAsia="Calibri" w:hAnsi="Arial" w:cs="Arial"/>
          <w:b/>
          <w:sz w:val="28"/>
          <w:szCs w:val="28"/>
          <w:lang w:eastAsia="es-ES"/>
        </w:rPr>
        <w:t>01:429/2020: Resolución</w:t>
      </w: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 xml:space="preserve"> de prórroga, cierre y rendición de Proyectos de Investigación, desarrollo y transferencia correspondientes a la Tercera Convocatoria, Prórroga de la Segunda Convocatoria, PITTS y PITTS PAID - BECAS BEFECYT Y Becas de Maestría prorroga y 2019.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90C10">
        <w:rPr>
          <w:rFonts w:ascii="Arial" w:eastAsia="Calibri" w:hAnsi="Arial" w:cs="Arial"/>
          <w:b/>
          <w:sz w:val="28"/>
          <w:szCs w:val="28"/>
          <w:lang w:eastAsia="es-ES"/>
        </w:rPr>
        <w:t>13). EXP S01:684/2020: 4ta</w:t>
      </w: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 xml:space="preserve"> Convocatoria a Proyectos de Investigación y 2da PITTS.</w:t>
      </w: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90C10">
        <w:rPr>
          <w:rFonts w:ascii="Arial" w:eastAsia="Calibri" w:hAnsi="Arial" w:cs="Arial"/>
          <w:b/>
          <w:sz w:val="28"/>
          <w:szCs w:val="28"/>
          <w:lang w:eastAsia="es-ES"/>
        </w:rPr>
        <w:t>14). EXP S01: 672/2020 - Acuerdo</w:t>
      </w: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 xml:space="preserve"> marco de transferencia de materiales (ATM)</w:t>
      </w: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>E. Proyectos a considerar por el Consejo Superior.</w:t>
      </w: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 xml:space="preserve">1). EXP </w:t>
      </w:r>
      <w:r w:rsidRPr="007211D8">
        <w:rPr>
          <w:rFonts w:ascii="Arial" w:eastAsia="Calibri" w:hAnsi="Arial" w:cs="Arial"/>
          <w:b/>
          <w:sz w:val="28"/>
          <w:szCs w:val="28"/>
          <w:lang w:eastAsia="es-ES"/>
        </w:rPr>
        <w:t xml:space="preserve">S01 1024/2018: Convenio de Ejecución para la implementación de las actividades de Diagnóstico y </w:t>
      </w:r>
      <w:r w:rsidRPr="007211D8">
        <w:rPr>
          <w:rFonts w:ascii="Arial" w:eastAsia="Calibri" w:hAnsi="Arial" w:cs="Arial"/>
          <w:b/>
          <w:sz w:val="28"/>
          <w:szCs w:val="28"/>
          <w:lang w:eastAsia="es-ES"/>
        </w:rPr>
        <w:lastRenderedPageBreak/>
        <w:t>Planificación de la Función Investigación y Desarrollo (I+D) de la Universidad Nacional de José Clemente Paz.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 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2). </w:t>
      </w:r>
      <w:r w:rsidRPr="007211D8">
        <w:rPr>
          <w:rFonts w:ascii="Arial" w:eastAsia="Calibri" w:hAnsi="Arial" w:cs="Arial"/>
          <w:b/>
          <w:sz w:val="28"/>
          <w:szCs w:val="28"/>
          <w:lang w:eastAsia="es-ES"/>
        </w:rPr>
        <w:t>EXP S01: 805/2018: Acuerdo General para Implementar el Proceso de Evaluación Institucional entre CONEAU y la UNPAZ.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 (Autoevaluación institucional).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3). EXP S01: 806/2020: </w:t>
      </w:r>
      <w:r w:rsidRPr="007211D8">
        <w:rPr>
          <w:rFonts w:ascii="Arial" w:eastAsia="Calibri" w:hAnsi="Arial" w:cs="Arial"/>
          <w:b/>
          <w:sz w:val="28"/>
          <w:szCs w:val="28"/>
          <w:lang w:eastAsia="es-ES"/>
        </w:rPr>
        <w:t>Modificación Plan de Estudios Licenciatura en Instrumentación Quirúrgica. Cambios Menores, Correlatividades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4). </w:t>
      </w:r>
      <w:r w:rsidRPr="007211D8">
        <w:rPr>
          <w:rFonts w:ascii="Arial" w:eastAsia="Calibri" w:hAnsi="Arial" w:cs="Arial"/>
          <w:b/>
          <w:sz w:val="28"/>
          <w:szCs w:val="28"/>
          <w:lang w:eastAsia="es-ES"/>
        </w:rPr>
        <w:t>EXP S01: 80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8/2020: </w:t>
      </w:r>
      <w:r w:rsidRPr="007211D8">
        <w:rPr>
          <w:rFonts w:ascii="Arial" w:eastAsia="Calibri" w:hAnsi="Arial" w:cs="Arial"/>
          <w:b/>
          <w:sz w:val="28"/>
          <w:szCs w:val="28"/>
          <w:lang w:eastAsia="es-ES"/>
        </w:rPr>
        <w:t xml:space="preserve">Modificación Plan de Estudios Licenciatura en Producción de </w:t>
      </w:r>
      <w:proofErr w:type="spellStart"/>
      <w:r w:rsidRPr="007211D8">
        <w:rPr>
          <w:rFonts w:ascii="Arial" w:eastAsia="Calibri" w:hAnsi="Arial" w:cs="Arial"/>
          <w:b/>
          <w:sz w:val="28"/>
          <w:szCs w:val="28"/>
          <w:lang w:eastAsia="es-ES"/>
        </w:rPr>
        <w:t>Bioimagenes</w:t>
      </w:r>
      <w:proofErr w:type="spellEnd"/>
      <w:r w:rsidRPr="007211D8">
        <w:rPr>
          <w:rFonts w:ascii="Arial" w:eastAsia="Calibri" w:hAnsi="Arial" w:cs="Arial"/>
          <w:b/>
          <w:sz w:val="28"/>
          <w:szCs w:val="28"/>
          <w:lang w:eastAsia="es-ES"/>
        </w:rPr>
        <w:t>. Cambios Menores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5). </w:t>
      </w:r>
      <w:r w:rsidRPr="00AA0EE9">
        <w:rPr>
          <w:rFonts w:ascii="Arial" w:eastAsia="Calibri" w:hAnsi="Arial" w:cs="Arial"/>
          <w:b/>
          <w:sz w:val="28"/>
          <w:szCs w:val="28"/>
          <w:lang w:eastAsia="es-ES"/>
        </w:rPr>
        <w:t>EXP S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01: 791/2020: </w:t>
      </w:r>
      <w:r w:rsidRPr="00AA0EE9">
        <w:rPr>
          <w:rFonts w:ascii="Arial" w:eastAsia="Calibri" w:hAnsi="Arial" w:cs="Arial"/>
          <w:b/>
          <w:sz w:val="28"/>
          <w:szCs w:val="28"/>
          <w:lang w:eastAsia="es-ES"/>
        </w:rPr>
        <w:t xml:space="preserve">Plan de Estudios de la carrera Licenciatura en Gestión Audiovisual. 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6). EXP S01: 792/2020: </w:t>
      </w:r>
      <w:r w:rsidRPr="00AA0EE9">
        <w:rPr>
          <w:rFonts w:ascii="Arial" w:eastAsia="Calibri" w:hAnsi="Arial" w:cs="Arial"/>
          <w:b/>
          <w:sz w:val="28"/>
          <w:szCs w:val="28"/>
          <w:lang w:eastAsia="es-ES"/>
        </w:rPr>
        <w:t xml:space="preserve">Plan de Estudios de la carrera Licenciatura en Producción y Desarrollo de Videojuegos. 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7). </w:t>
      </w:r>
      <w:r w:rsidRPr="00AA0EE9">
        <w:rPr>
          <w:rFonts w:ascii="Arial" w:eastAsia="Calibri" w:hAnsi="Arial" w:cs="Arial"/>
          <w:b/>
          <w:sz w:val="28"/>
          <w:szCs w:val="28"/>
          <w:lang w:eastAsia="es-ES"/>
        </w:rPr>
        <w:t>EXP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 S01: 793/2020: </w:t>
      </w:r>
      <w:r w:rsidRPr="00AA0EE9">
        <w:rPr>
          <w:rFonts w:ascii="Arial" w:eastAsia="Calibri" w:hAnsi="Arial" w:cs="Arial"/>
          <w:b/>
          <w:sz w:val="28"/>
          <w:szCs w:val="28"/>
          <w:lang w:eastAsia="es-ES"/>
        </w:rPr>
        <w:t xml:space="preserve"> Plan de Estudios de la Tecnicatura Universitaria en Informática y Tecnología Industrial.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val="es-AR" w:eastAsia="es-ES"/>
        </w:rPr>
      </w:pPr>
      <w:r>
        <w:rPr>
          <w:rFonts w:ascii="Arial" w:eastAsia="Calibri" w:hAnsi="Arial" w:cs="Arial"/>
          <w:b/>
          <w:sz w:val="28"/>
          <w:szCs w:val="28"/>
          <w:lang w:val="es-AR" w:eastAsia="es-ES"/>
        </w:rPr>
        <w:t xml:space="preserve">8) </w:t>
      </w:r>
      <w:r w:rsidRPr="00AA0EE9">
        <w:rPr>
          <w:rFonts w:ascii="Arial" w:eastAsia="Calibri" w:hAnsi="Arial" w:cs="Arial"/>
          <w:b/>
          <w:sz w:val="28"/>
          <w:szCs w:val="28"/>
          <w:lang w:val="es-AR" w:eastAsia="es-ES"/>
        </w:rPr>
        <w:t xml:space="preserve">EXP 823/2020: Plan de Estudio de la carrera Profesorado Universitario de </w:t>
      </w:r>
      <w:proofErr w:type="gramStart"/>
      <w:r w:rsidRPr="00AA0EE9">
        <w:rPr>
          <w:rFonts w:ascii="Arial" w:eastAsia="Calibri" w:hAnsi="Arial" w:cs="Arial"/>
          <w:b/>
          <w:sz w:val="28"/>
          <w:szCs w:val="28"/>
          <w:lang w:val="es-AR" w:eastAsia="es-ES"/>
        </w:rPr>
        <w:t>Inglés</w:t>
      </w:r>
      <w:proofErr w:type="gramEnd"/>
      <w:r w:rsidRPr="00AA0EE9">
        <w:rPr>
          <w:rFonts w:ascii="Arial" w:eastAsia="Calibri" w:hAnsi="Arial" w:cs="Arial"/>
          <w:b/>
          <w:sz w:val="28"/>
          <w:szCs w:val="28"/>
          <w:lang w:val="es-AR" w:eastAsia="es-ES"/>
        </w:rPr>
        <w:t xml:space="preserve">.  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val="es-AR" w:eastAsia="es-ES"/>
        </w:rPr>
      </w:pPr>
      <w:r>
        <w:rPr>
          <w:rFonts w:ascii="Arial" w:eastAsia="Calibri" w:hAnsi="Arial" w:cs="Arial"/>
          <w:b/>
          <w:sz w:val="28"/>
          <w:szCs w:val="28"/>
          <w:lang w:val="es-AR" w:eastAsia="es-ES"/>
        </w:rPr>
        <w:t xml:space="preserve">9). </w:t>
      </w:r>
      <w:r w:rsidRPr="00AA0EE9">
        <w:rPr>
          <w:rFonts w:ascii="Arial" w:eastAsia="Calibri" w:hAnsi="Arial" w:cs="Arial"/>
          <w:b/>
          <w:sz w:val="28"/>
          <w:szCs w:val="28"/>
          <w:lang w:val="es-AR" w:eastAsia="es-ES"/>
        </w:rPr>
        <w:t xml:space="preserve">EXP 824/2020: Plan de Estudio de la carrera Profesorado Universitario en Educación Especial con orientación en ciegos y disminuidos visuales. </w:t>
      </w:r>
      <w:bookmarkStart w:id="0" w:name="_Hlk58405050"/>
    </w:p>
    <w:bookmarkEnd w:id="0"/>
    <w:p w:rsidR="00576D79" w:rsidRPr="00AA0EE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bCs/>
          <w:sz w:val="28"/>
          <w:szCs w:val="28"/>
          <w:lang w:val="es-AR" w:eastAsia="es-ES"/>
        </w:rPr>
      </w:pPr>
      <w:r>
        <w:rPr>
          <w:rFonts w:ascii="Arial" w:eastAsia="Calibri" w:hAnsi="Arial" w:cs="Arial"/>
          <w:b/>
          <w:sz w:val="28"/>
          <w:szCs w:val="28"/>
          <w:lang w:val="es-AR" w:eastAsia="es-ES"/>
        </w:rPr>
        <w:t>10).</w:t>
      </w:r>
      <w:r w:rsidRPr="00AA0EE9">
        <w:rPr>
          <w:rFonts w:ascii="Arial" w:eastAsia="Calibri" w:hAnsi="Arial" w:cs="Arial"/>
          <w:b/>
          <w:sz w:val="28"/>
          <w:szCs w:val="28"/>
          <w:lang w:val="es-AR" w:eastAsia="es-ES"/>
        </w:rPr>
        <w:t xml:space="preserve"> EXP  825/2020: Plan de Estudio de la carrera Profesorado Universitario en Educación Especial con orientación en Sordos e </w:t>
      </w:r>
      <w:proofErr w:type="spellStart"/>
      <w:r w:rsidRPr="00AA0EE9">
        <w:rPr>
          <w:rFonts w:ascii="Arial" w:eastAsia="Calibri" w:hAnsi="Arial" w:cs="Arial"/>
          <w:b/>
          <w:sz w:val="28"/>
          <w:szCs w:val="28"/>
          <w:lang w:val="es-AR" w:eastAsia="es-ES"/>
        </w:rPr>
        <w:t>Hipoacúsicos</w:t>
      </w:r>
      <w:proofErr w:type="spellEnd"/>
      <w:r w:rsidRPr="00AA0EE9">
        <w:rPr>
          <w:rFonts w:ascii="Arial" w:eastAsia="Calibri" w:hAnsi="Arial" w:cs="Arial"/>
          <w:b/>
          <w:sz w:val="28"/>
          <w:szCs w:val="28"/>
          <w:lang w:val="es-AR" w:eastAsia="es-ES"/>
        </w:rPr>
        <w:t xml:space="preserve">. 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11). EXP </w:t>
      </w:r>
      <w:r w:rsidRPr="00AA0EE9">
        <w:rPr>
          <w:rFonts w:ascii="Arial" w:eastAsia="Calibri" w:hAnsi="Arial" w:cs="Arial"/>
          <w:b/>
          <w:sz w:val="28"/>
          <w:szCs w:val="28"/>
          <w:lang w:eastAsia="es-ES"/>
        </w:rPr>
        <w:t>S01: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 </w:t>
      </w:r>
      <w:r w:rsidRPr="00AA0EE9">
        <w:rPr>
          <w:rFonts w:ascii="Arial" w:eastAsia="Calibri" w:hAnsi="Arial" w:cs="Arial"/>
          <w:b/>
          <w:sz w:val="28"/>
          <w:szCs w:val="28"/>
          <w:lang w:eastAsia="es-ES"/>
        </w:rPr>
        <w:t>811/2020: D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esignaciones Docentes Interinos -</w:t>
      </w:r>
      <w:r w:rsidRPr="00AA0EE9">
        <w:rPr>
          <w:rFonts w:ascii="Arial" w:eastAsia="Calibri" w:hAnsi="Arial" w:cs="Arial"/>
          <w:b/>
          <w:sz w:val="28"/>
          <w:szCs w:val="28"/>
          <w:lang w:eastAsia="es-ES"/>
        </w:rPr>
        <w:t>Docentes CIU 2021.</w:t>
      </w:r>
    </w:p>
    <w:p w:rsidR="00576D79" w:rsidRPr="00AA0EE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lastRenderedPageBreak/>
        <w:t xml:space="preserve">12). EXP </w:t>
      </w:r>
      <w:r w:rsidRPr="00AA0EE9">
        <w:rPr>
          <w:rFonts w:ascii="Arial" w:eastAsia="Calibri" w:hAnsi="Arial" w:cs="Arial"/>
          <w:b/>
          <w:sz w:val="28"/>
          <w:szCs w:val="28"/>
          <w:lang w:eastAsia="es-ES"/>
        </w:rPr>
        <w:t xml:space="preserve">S01: 809/2020: 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Designaciones Docentes Interi</w:t>
      </w:r>
      <w:bookmarkStart w:id="1" w:name="_GoBack"/>
      <w:bookmarkEnd w:id="1"/>
      <w:r>
        <w:rPr>
          <w:rFonts w:ascii="Arial" w:eastAsia="Calibri" w:hAnsi="Arial" w:cs="Arial"/>
          <w:b/>
          <w:sz w:val="28"/>
          <w:szCs w:val="28"/>
          <w:lang w:eastAsia="es-ES"/>
        </w:rPr>
        <w:t>nos -</w:t>
      </w:r>
      <w:r w:rsidRPr="00AA0EE9">
        <w:rPr>
          <w:rFonts w:ascii="Arial" w:eastAsia="Calibri" w:hAnsi="Arial" w:cs="Arial"/>
          <w:b/>
          <w:sz w:val="28"/>
          <w:szCs w:val="28"/>
          <w:lang w:eastAsia="es-ES"/>
        </w:rPr>
        <w:t>Tutores 2021.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13). </w:t>
      </w:r>
      <w:r w:rsidRPr="00AA0EE9">
        <w:rPr>
          <w:rFonts w:ascii="Arial" w:eastAsia="Calibri" w:hAnsi="Arial" w:cs="Arial"/>
          <w:b/>
          <w:sz w:val="28"/>
          <w:szCs w:val="28"/>
          <w:lang w:eastAsia="es-ES"/>
        </w:rPr>
        <w:t xml:space="preserve">EXP S01: 789/2020: Designaciones Interinas Lic. 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en </w:t>
      </w:r>
      <w:r w:rsidRPr="00AA0EE9">
        <w:rPr>
          <w:rFonts w:ascii="Arial" w:eastAsia="Calibri" w:hAnsi="Arial" w:cs="Arial"/>
          <w:b/>
          <w:sz w:val="28"/>
          <w:szCs w:val="28"/>
          <w:lang w:eastAsia="es-ES"/>
        </w:rPr>
        <w:t xml:space="preserve">Gestión Gubernamental - Primer Semestre 2021. 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>14).</w:t>
      </w:r>
      <w:r w:rsidRPr="00AA0EE9">
        <w:rPr>
          <w:rFonts w:ascii="Arial" w:eastAsia="Calibri" w:hAnsi="Arial" w:cs="Arial"/>
          <w:b/>
          <w:sz w:val="28"/>
          <w:szCs w:val="28"/>
          <w:lang w:eastAsia="es-ES"/>
        </w:rPr>
        <w:t xml:space="preserve"> EXP S01: 794/2020: Designaciones Interinas Abogacía - Primer Semestre 2021. </w:t>
      </w:r>
    </w:p>
    <w:p w:rsidR="00576D79" w:rsidRPr="00AA0EE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15). </w:t>
      </w:r>
      <w:r w:rsidRPr="00AA0EE9">
        <w:rPr>
          <w:rFonts w:ascii="Arial" w:eastAsia="Calibri" w:hAnsi="Arial" w:cs="Arial"/>
          <w:b/>
          <w:sz w:val="28"/>
          <w:szCs w:val="28"/>
          <w:lang w:eastAsia="es-ES"/>
        </w:rPr>
        <w:t xml:space="preserve">EXP S01: 799/2020: Designaciones Interinas 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Licenciatura en Trabajo Social - P</w:t>
      </w:r>
      <w:r w:rsidRPr="00AA0EE9">
        <w:rPr>
          <w:rFonts w:ascii="Arial" w:eastAsia="Calibri" w:hAnsi="Arial" w:cs="Arial"/>
          <w:b/>
          <w:sz w:val="28"/>
          <w:szCs w:val="28"/>
          <w:lang w:eastAsia="es-ES"/>
        </w:rPr>
        <w:t>rimer semestre y anuales 2021-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AA0EE9">
        <w:rPr>
          <w:rFonts w:ascii="Arial" w:eastAsia="Calibri" w:hAnsi="Arial" w:cs="Arial"/>
          <w:b/>
          <w:sz w:val="28"/>
          <w:szCs w:val="28"/>
          <w:lang w:eastAsia="es-ES"/>
        </w:rPr>
        <w:t>16). EXP S01: 795/2020: Designaciones docentes interinas de la Licenciatura en Instrumentación Qu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irúrgica – Primer Semestre 2021.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>17).</w:t>
      </w:r>
      <w:r w:rsidRPr="00AA0EE9">
        <w:rPr>
          <w:rFonts w:ascii="Arial" w:eastAsia="Calibri" w:hAnsi="Arial" w:cs="Arial"/>
          <w:b/>
          <w:sz w:val="28"/>
          <w:szCs w:val="28"/>
          <w:lang w:eastAsia="es-ES"/>
        </w:rPr>
        <w:t xml:space="preserve"> EXP S01: EXP 796/2020: Designaciones docentes interinas de la Tecnicatura de Informática Aplicada a la Salud – 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Primer Semestre 2021.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>18).</w:t>
      </w:r>
      <w:r w:rsidRPr="00AA0EE9">
        <w:rPr>
          <w:rFonts w:ascii="Arial" w:eastAsia="Calibri" w:hAnsi="Arial" w:cs="Arial"/>
          <w:b/>
          <w:sz w:val="28"/>
          <w:szCs w:val="28"/>
          <w:lang w:eastAsia="es-ES"/>
        </w:rPr>
        <w:t xml:space="preserve"> EXP S01: EXP 797/2020: Designaciones docentes interinas de la Licenciatura en Producción de </w:t>
      </w:r>
      <w:proofErr w:type="spellStart"/>
      <w:r w:rsidRPr="00AA0EE9">
        <w:rPr>
          <w:rFonts w:ascii="Arial" w:eastAsia="Calibri" w:hAnsi="Arial" w:cs="Arial"/>
          <w:b/>
          <w:sz w:val="28"/>
          <w:szCs w:val="28"/>
          <w:lang w:eastAsia="es-ES"/>
        </w:rPr>
        <w:t>Bioimágenes</w:t>
      </w:r>
      <w:proofErr w:type="spellEnd"/>
      <w:r w:rsidRPr="00AA0EE9">
        <w:rPr>
          <w:rFonts w:ascii="Arial" w:eastAsia="Calibri" w:hAnsi="Arial" w:cs="Arial"/>
          <w:b/>
          <w:sz w:val="28"/>
          <w:szCs w:val="28"/>
          <w:lang w:eastAsia="es-ES"/>
        </w:rPr>
        <w:t xml:space="preserve">– 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Primer Semestre 2021.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>19).</w:t>
      </w:r>
      <w:r w:rsidRPr="00AA0EE9">
        <w:rPr>
          <w:rFonts w:ascii="Arial" w:eastAsia="Calibri" w:hAnsi="Arial" w:cs="Arial"/>
          <w:b/>
          <w:sz w:val="28"/>
          <w:szCs w:val="28"/>
          <w:lang w:eastAsia="es-ES"/>
        </w:rPr>
        <w:t xml:space="preserve"> EXP S01: EXP 798/2020: Designaciones docentes interinas del Profesorado Universitario en Educación Física– 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Primer Semestre 2021.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>20).</w:t>
      </w:r>
      <w:r w:rsidRPr="00AA0EE9">
        <w:rPr>
          <w:rFonts w:ascii="Arial" w:eastAsia="Calibri" w:hAnsi="Arial" w:cs="Arial"/>
          <w:b/>
          <w:sz w:val="28"/>
          <w:szCs w:val="28"/>
          <w:lang w:eastAsia="es-ES"/>
        </w:rPr>
        <w:t xml:space="preserve"> EXP S01: 802/2020 - Designaciones docentes interinas de la Licenciatura en Enfermería – 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Primer Semestre 2021.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21). </w:t>
      </w:r>
      <w:r w:rsidRPr="00F5456E">
        <w:rPr>
          <w:rFonts w:ascii="Arial" w:eastAsia="Calibri" w:hAnsi="Arial" w:cs="Arial"/>
          <w:b/>
          <w:sz w:val="28"/>
          <w:szCs w:val="28"/>
          <w:lang w:eastAsia="es-ES"/>
        </w:rPr>
        <w:t>EXP S01: 764/2020 – Des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ignaciones docentes interinos- Prim</w:t>
      </w:r>
      <w:r w:rsidRPr="00F5456E">
        <w:rPr>
          <w:rFonts w:ascii="Arial" w:eastAsia="Calibri" w:hAnsi="Arial" w:cs="Arial"/>
          <w:b/>
          <w:sz w:val="28"/>
          <w:szCs w:val="28"/>
          <w:lang w:eastAsia="es-ES"/>
        </w:rPr>
        <w:t>er semestre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 2021-</w:t>
      </w:r>
      <w:r w:rsidRPr="00F5456E">
        <w:rPr>
          <w:rFonts w:ascii="Arial" w:eastAsia="Calibri" w:hAnsi="Arial" w:cs="Arial"/>
          <w:b/>
          <w:sz w:val="28"/>
          <w:szCs w:val="28"/>
          <w:lang w:eastAsia="es-ES"/>
        </w:rPr>
        <w:t xml:space="preserve"> Licenciatura en Administración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lastRenderedPageBreak/>
        <w:t xml:space="preserve">22). </w:t>
      </w:r>
      <w:r w:rsidRPr="00F5456E">
        <w:rPr>
          <w:rFonts w:ascii="Arial" w:eastAsia="Calibri" w:hAnsi="Arial" w:cs="Arial"/>
          <w:b/>
          <w:sz w:val="28"/>
          <w:szCs w:val="28"/>
          <w:lang w:eastAsia="es-ES"/>
        </w:rPr>
        <w:t>EXP S01: 765/2020 - Des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ignaciones docente interinos- Prim</w:t>
      </w:r>
      <w:r w:rsidRPr="00F5456E">
        <w:rPr>
          <w:rFonts w:ascii="Arial" w:eastAsia="Calibri" w:hAnsi="Arial" w:cs="Arial"/>
          <w:b/>
          <w:sz w:val="28"/>
          <w:szCs w:val="28"/>
          <w:lang w:eastAsia="es-ES"/>
        </w:rPr>
        <w:t>er Semestre 2021-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 </w:t>
      </w:r>
      <w:r w:rsidRPr="00F5456E">
        <w:rPr>
          <w:rFonts w:ascii="Arial" w:eastAsia="Calibri" w:hAnsi="Arial" w:cs="Arial"/>
          <w:b/>
          <w:sz w:val="28"/>
          <w:szCs w:val="28"/>
          <w:lang w:eastAsia="es-ES"/>
        </w:rPr>
        <w:t>Tecnicatura Universitaria en Comercio Electrónico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>23).</w:t>
      </w:r>
      <w:r w:rsidRPr="00F5456E">
        <w:rPr>
          <w:rFonts w:ascii="Arial" w:eastAsia="Calibri" w:hAnsi="Arial" w:cs="Arial"/>
          <w:b/>
          <w:sz w:val="28"/>
          <w:szCs w:val="28"/>
          <w:lang w:eastAsia="es-ES"/>
        </w:rPr>
        <w:tab/>
        <w:t xml:space="preserve">EXP S01: 766/2020 - Designaciones docente interinos- 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Primer</w:t>
      </w:r>
      <w:r w:rsidRPr="00F5456E">
        <w:rPr>
          <w:rFonts w:ascii="Arial" w:eastAsia="Calibri" w:hAnsi="Arial" w:cs="Arial"/>
          <w:b/>
          <w:sz w:val="28"/>
          <w:szCs w:val="28"/>
          <w:lang w:eastAsia="es-ES"/>
        </w:rPr>
        <w:t xml:space="preserve"> Semestre 2021- Tecnicatura Universitaria en Gobierno Electrónico.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24). </w:t>
      </w:r>
      <w:r w:rsidRPr="00F5456E">
        <w:rPr>
          <w:rFonts w:ascii="Arial" w:eastAsia="Calibri" w:hAnsi="Arial" w:cs="Arial"/>
          <w:b/>
          <w:sz w:val="28"/>
          <w:szCs w:val="28"/>
          <w:lang w:eastAsia="es-ES"/>
        </w:rPr>
        <w:t xml:space="preserve">EXP S01: 767/2020 - Designaciones docentes interinos- 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Primer</w:t>
      </w:r>
      <w:r w:rsidRPr="00F5456E">
        <w:rPr>
          <w:rFonts w:ascii="Arial" w:eastAsia="Calibri" w:hAnsi="Arial" w:cs="Arial"/>
          <w:b/>
          <w:sz w:val="28"/>
          <w:szCs w:val="28"/>
          <w:lang w:eastAsia="es-ES"/>
        </w:rPr>
        <w:t xml:space="preserve"> Semestre 2021-Analista Programador Universitario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>25). E</w:t>
      </w:r>
      <w:r w:rsidRPr="00F5456E">
        <w:rPr>
          <w:rFonts w:ascii="Arial" w:eastAsia="Calibri" w:hAnsi="Arial" w:cs="Arial"/>
          <w:b/>
          <w:sz w:val="28"/>
          <w:szCs w:val="28"/>
          <w:lang w:eastAsia="es-ES"/>
        </w:rPr>
        <w:t xml:space="preserve">XP S01: 768/2020 - Designaciones docentes interinos 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Primer</w:t>
      </w:r>
      <w:r w:rsidRPr="00F5456E">
        <w:rPr>
          <w:rFonts w:ascii="Arial" w:eastAsia="Calibri" w:hAnsi="Arial" w:cs="Arial"/>
          <w:b/>
          <w:sz w:val="28"/>
          <w:szCs w:val="28"/>
          <w:lang w:eastAsia="es-ES"/>
        </w:rPr>
        <w:t xml:space="preserve"> Semestre 2021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 </w:t>
      </w:r>
      <w:r w:rsidRPr="00F5456E">
        <w:rPr>
          <w:rFonts w:ascii="Arial" w:eastAsia="Calibri" w:hAnsi="Arial" w:cs="Arial"/>
          <w:b/>
          <w:sz w:val="28"/>
          <w:szCs w:val="28"/>
          <w:lang w:eastAsia="es-ES"/>
        </w:rPr>
        <w:t>-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 </w:t>
      </w:r>
      <w:r w:rsidRPr="00F5456E">
        <w:rPr>
          <w:rFonts w:ascii="Arial" w:eastAsia="Calibri" w:hAnsi="Arial" w:cs="Arial"/>
          <w:b/>
          <w:sz w:val="28"/>
          <w:szCs w:val="28"/>
          <w:lang w:eastAsia="es-ES"/>
        </w:rPr>
        <w:t>Licenciatura en Gestión de Tecnologías de la Información.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proofErr w:type="gramStart"/>
      <w:r>
        <w:rPr>
          <w:rFonts w:ascii="Arial" w:eastAsia="Calibri" w:hAnsi="Arial" w:cs="Arial"/>
          <w:b/>
          <w:sz w:val="28"/>
          <w:szCs w:val="28"/>
          <w:lang w:eastAsia="es-ES"/>
        </w:rPr>
        <w:t>26) .</w:t>
      </w:r>
      <w:r w:rsidRPr="00F5456E">
        <w:rPr>
          <w:rFonts w:ascii="Arial" w:eastAsia="Calibri" w:hAnsi="Arial" w:cs="Arial"/>
          <w:b/>
          <w:sz w:val="28"/>
          <w:szCs w:val="28"/>
          <w:lang w:eastAsia="es-ES"/>
        </w:rPr>
        <w:t>EXP</w:t>
      </w:r>
      <w:proofErr w:type="gramEnd"/>
      <w:r w:rsidRPr="00F5456E">
        <w:rPr>
          <w:rFonts w:ascii="Arial" w:eastAsia="Calibri" w:hAnsi="Arial" w:cs="Arial"/>
          <w:b/>
          <w:sz w:val="28"/>
          <w:szCs w:val="28"/>
          <w:lang w:eastAsia="es-ES"/>
        </w:rPr>
        <w:t xml:space="preserve"> S01: 769/2020 - Des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ignaciones docentes interinos- Primer</w:t>
      </w:r>
      <w:r w:rsidRPr="00F5456E">
        <w:rPr>
          <w:rFonts w:ascii="Arial" w:eastAsia="Calibri" w:hAnsi="Arial" w:cs="Arial"/>
          <w:b/>
          <w:sz w:val="28"/>
          <w:szCs w:val="28"/>
          <w:lang w:eastAsia="es-ES"/>
        </w:rPr>
        <w:t xml:space="preserve"> Semestre 2021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 </w:t>
      </w:r>
      <w:r w:rsidRPr="00F5456E">
        <w:rPr>
          <w:rFonts w:ascii="Arial" w:eastAsia="Calibri" w:hAnsi="Arial" w:cs="Arial"/>
          <w:b/>
          <w:sz w:val="28"/>
          <w:szCs w:val="28"/>
          <w:lang w:eastAsia="es-ES"/>
        </w:rPr>
        <w:t>-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 </w:t>
      </w:r>
      <w:r w:rsidRPr="00F5456E">
        <w:rPr>
          <w:rFonts w:ascii="Arial" w:eastAsia="Calibri" w:hAnsi="Arial" w:cs="Arial"/>
          <w:b/>
          <w:sz w:val="28"/>
          <w:szCs w:val="28"/>
          <w:lang w:eastAsia="es-ES"/>
        </w:rPr>
        <w:t>Tecnicatura Universitaria en Producción de Medios Audiovisuales</w:t>
      </w:r>
    </w:p>
    <w:p w:rsidR="00576D79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27). </w:t>
      </w:r>
      <w:r w:rsidRPr="00F5456E">
        <w:rPr>
          <w:rFonts w:ascii="Arial" w:eastAsia="Calibri" w:hAnsi="Arial" w:cs="Arial"/>
          <w:b/>
          <w:sz w:val="28"/>
          <w:szCs w:val="28"/>
          <w:lang w:eastAsia="es-ES"/>
        </w:rPr>
        <w:t xml:space="preserve">EXP S01: 770/2020 - Designaciones docentes interinos- 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Primer</w:t>
      </w:r>
      <w:r w:rsidRPr="00F5456E">
        <w:rPr>
          <w:rFonts w:ascii="Arial" w:eastAsia="Calibri" w:hAnsi="Arial" w:cs="Arial"/>
          <w:b/>
          <w:sz w:val="28"/>
          <w:szCs w:val="28"/>
          <w:lang w:eastAsia="es-ES"/>
        </w:rPr>
        <w:t xml:space="preserve"> Semestre 2021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 </w:t>
      </w:r>
      <w:r w:rsidRPr="00F5456E">
        <w:rPr>
          <w:rFonts w:ascii="Arial" w:eastAsia="Calibri" w:hAnsi="Arial" w:cs="Arial"/>
          <w:b/>
          <w:sz w:val="28"/>
          <w:szCs w:val="28"/>
          <w:lang w:eastAsia="es-ES"/>
        </w:rPr>
        <w:t>- Tecnicatura Universitaria en Producción y Diseño de Videojuegos.</w:t>
      </w: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:rsidR="00576D79" w:rsidRPr="006A6B43" w:rsidRDefault="00576D79" w:rsidP="00576D79">
      <w:pPr>
        <w:spacing w:line="360" w:lineRule="auto"/>
        <w:ind w:left="720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6A6B43">
        <w:rPr>
          <w:rFonts w:ascii="Arial" w:eastAsia="Calibri" w:hAnsi="Arial" w:cs="Arial"/>
          <w:b/>
          <w:sz w:val="28"/>
          <w:szCs w:val="28"/>
          <w:lang w:eastAsia="es-ES"/>
        </w:rPr>
        <w:t xml:space="preserve">F. Establecer la fecha de la próxima reunión del Consejo Superior.  </w:t>
      </w:r>
    </w:p>
    <w:p w:rsidR="00576D79" w:rsidRPr="006A6B43" w:rsidRDefault="00576D79" w:rsidP="00576D79">
      <w:pPr>
        <w:spacing w:line="360" w:lineRule="auto"/>
        <w:ind w:left="720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:rsidR="00576D79" w:rsidRPr="006A6B43" w:rsidRDefault="00576D79" w:rsidP="00576D79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:rsidR="00576D79" w:rsidRPr="006A6B43" w:rsidRDefault="00576D79" w:rsidP="00576D79"/>
    <w:p w:rsidR="008E3568" w:rsidRDefault="008E3568" w:rsidP="003A075B">
      <w:pPr>
        <w:spacing w:after="0" w:line="240" w:lineRule="auto"/>
        <w:jc w:val="both"/>
        <w:rPr>
          <w:rFonts w:ascii="Arial" w:eastAsia="Calibri" w:hAnsi="Arial" w:cs="Arial"/>
        </w:rPr>
      </w:pPr>
    </w:p>
    <w:sectPr w:rsidR="008E3568" w:rsidSect="00B334E0">
      <w:headerReference w:type="default" r:id="rId8"/>
      <w:footerReference w:type="even" r:id="rId9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0D6" w:rsidRDefault="00AD60D6" w:rsidP="005C13E6">
      <w:pPr>
        <w:spacing w:after="0" w:line="240" w:lineRule="auto"/>
      </w:pPr>
      <w:r>
        <w:separator/>
      </w:r>
    </w:p>
  </w:endnote>
  <w:endnote w:type="continuationSeparator" w:id="0">
    <w:p w:rsidR="00AD60D6" w:rsidRDefault="00AD60D6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2" name="Imagen 2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0D6" w:rsidRDefault="00AD60D6" w:rsidP="005C13E6">
      <w:pPr>
        <w:spacing w:after="0" w:line="240" w:lineRule="auto"/>
      </w:pPr>
      <w:r>
        <w:separator/>
      </w:r>
    </w:p>
  </w:footnote>
  <w:footnote w:type="continuationSeparator" w:id="0">
    <w:p w:rsidR="00AD60D6" w:rsidRDefault="00AD60D6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5" w:rsidRDefault="00A2410B" w:rsidP="008716DD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3331845</wp:posOffset>
              </wp:positionH>
              <wp:positionV relativeFrom="paragraph">
                <wp:posOffset>154305</wp:posOffset>
              </wp:positionV>
              <wp:extent cx="2552700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410B" w:rsidRPr="008716DD" w:rsidRDefault="008716DD">
                          <w:pP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="00A2410B"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2020|</w:t>
                          </w:r>
                          <w:r w:rsidR="007A111B"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AÑO DEL GENERAL MANUEL BELGRANO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62.35pt;margin-top:12.15pt;width:20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" filled="f" stroked="f">
              <v:textbox style="mso-fit-shape-to-text:t">
                <w:txbxContent>
                  <w:p w:rsidR="00A2410B" w:rsidRPr="008716DD" w:rsidRDefault="008716DD">
                    <w:pP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="00A2410B"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2020|</w:t>
                    </w:r>
                    <w:r w:rsidR="007A111B"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AÑO DEL GENERAL MANUEL BELGRANO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B86673">
      <w:rPr>
        <w:noProof/>
        <w:lang w:val="es-AR" w:eastAsia="es-AR"/>
      </w:rPr>
      <w:drawing>
        <wp:inline distT="0" distB="0" distL="0" distR="0" wp14:anchorId="3E02BAAA" wp14:editId="09BFDBB6">
          <wp:extent cx="1697686" cy="551862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8716DD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5448A5" wp14:editId="1073D57C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0" t="19050" r="0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F1EA95" id="4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" strokecolor="#1c83a8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769AD"/>
    <w:multiLevelType w:val="hybridMultilevel"/>
    <w:tmpl w:val="A52E50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FD0"/>
    <w:multiLevelType w:val="hybridMultilevel"/>
    <w:tmpl w:val="3D1CB578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23CDD"/>
    <w:rsid w:val="00025973"/>
    <w:rsid w:val="00035548"/>
    <w:rsid w:val="00061479"/>
    <w:rsid w:val="00065C37"/>
    <w:rsid w:val="00072D56"/>
    <w:rsid w:val="00083B03"/>
    <w:rsid w:val="0008624B"/>
    <w:rsid w:val="00095A8B"/>
    <w:rsid w:val="000972E3"/>
    <w:rsid w:val="000A271C"/>
    <w:rsid w:val="000B238E"/>
    <w:rsid w:val="000B4B5C"/>
    <w:rsid w:val="000B655E"/>
    <w:rsid w:val="000C4A75"/>
    <w:rsid w:val="000F6B7A"/>
    <w:rsid w:val="0011348E"/>
    <w:rsid w:val="00114CA6"/>
    <w:rsid w:val="00117785"/>
    <w:rsid w:val="00130217"/>
    <w:rsid w:val="001320E3"/>
    <w:rsid w:val="0014748E"/>
    <w:rsid w:val="001524FA"/>
    <w:rsid w:val="00153169"/>
    <w:rsid w:val="00164986"/>
    <w:rsid w:val="00170950"/>
    <w:rsid w:val="00170D95"/>
    <w:rsid w:val="001753AF"/>
    <w:rsid w:val="001942FD"/>
    <w:rsid w:val="001A303F"/>
    <w:rsid w:val="001C04F2"/>
    <w:rsid w:val="001D0241"/>
    <w:rsid w:val="001D3704"/>
    <w:rsid w:val="001E28F3"/>
    <w:rsid w:val="001E5ADC"/>
    <w:rsid w:val="001F2005"/>
    <w:rsid w:val="001F552C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57F7D"/>
    <w:rsid w:val="002617A1"/>
    <w:rsid w:val="00265AEB"/>
    <w:rsid w:val="00270F35"/>
    <w:rsid w:val="0028118F"/>
    <w:rsid w:val="0028188C"/>
    <w:rsid w:val="002821EA"/>
    <w:rsid w:val="0028737B"/>
    <w:rsid w:val="0029189B"/>
    <w:rsid w:val="00297A05"/>
    <w:rsid w:val="002B61ED"/>
    <w:rsid w:val="002D032B"/>
    <w:rsid w:val="002D220F"/>
    <w:rsid w:val="002D5EFD"/>
    <w:rsid w:val="002E4893"/>
    <w:rsid w:val="002E4CB9"/>
    <w:rsid w:val="002E6984"/>
    <w:rsid w:val="002F27AB"/>
    <w:rsid w:val="00311951"/>
    <w:rsid w:val="00320DF5"/>
    <w:rsid w:val="00327D2F"/>
    <w:rsid w:val="003346D0"/>
    <w:rsid w:val="00335AF6"/>
    <w:rsid w:val="00342A57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7878"/>
    <w:rsid w:val="003F3DAD"/>
    <w:rsid w:val="00401025"/>
    <w:rsid w:val="0040355C"/>
    <w:rsid w:val="004070B3"/>
    <w:rsid w:val="004153C9"/>
    <w:rsid w:val="00421B14"/>
    <w:rsid w:val="0043413A"/>
    <w:rsid w:val="0043718E"/>
    <w:rsid w:val="00452D61"/>
    <w:rsid w:val="004576DF"/>
    <w:rsid w:val="0046536B"/>
    <w:rsid w:val="00474CBD"/>
    <w:rsid w:val="00490941"/>
    <w:rsid w:val="00491A11"/>
    <w:rsid w:val="00491C27"/>
    <w:rsid w:val="004A4D37"/>
    <w:rsid w:val="004A71B2"/>
    <w:rsid w:val="004A784B"/>
    <w:rsid w:val="004B6A17"/>
    <w:rsid w:val="004B7E6A"/>
    <w:rsid w:val="004C142B"/>
    <w:rsid w:val="004C6C0A"/>
    <w:rsid w:val="004C7FDC"/>
    <w:rsid w:val="004D272D"/>
    <w:rsid w:val="004D7A14"/>
    <w:rsid w:val="004F06FC"/>
    <w:rsid w:val="004F3427"/>
    <w:rsid w:val="005018C9"/>
    <w:rsid w:val="00506951"/>
    <w:rsid w:val="00512E7E"/>
    <w:rsid w:val="0051419E"/>
    <w:rsid w:val="005232C8"/>
    <w:rsid w:val="00531F1D"/>
    <w:rsid w:val="005336CD"/>
    <w:rsid w:val="0053740A"/>
    <w:rsid w:val="00537CBF"/>
    <w:rsid w:val="00542212"/>
    <w:rsid w:val="005434F0"/>
    <w:rsid w:val="00554336"/>
    <w:rsid w:val="00560074"/>
    <w:rsid w:val="005604AF"/>
    <w:rsid w:val="00565F1F"/>
    <w:rsid w:val="00576D79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600D47"/>
    <w:rsid w:val="0060700A"/>
    <w:rsid w:val="006114B6"/>
    <w:rsid w:val="00621712"/>
    <w:rsid w:val="00621FCF"/>
    <w:rsid w:val="0062769E"/>
    <w:rsid w:val="00630AEC"/>
    <w:rsid w:val="0063393C"/>
    <w:rsid w:val="006454BC"/>
    <w:rsid w:val="00647F06"/>
    <w:rsid w:val="006664A5"/>
    <w:rsid w:val="00681F1F"/>
    <w:rsid w:val="006836FF"/>
    <w:rsid w:val="006901FD"/>
    <w:rsid w:val="00690C10"/>
    <w:rsid w:val="00691484"/>
    <w:rsid w:val="00695233"/>
    <w:rsid w:val="006A1234"/>
    <w:rsid w:val="006A1720"/>
    <w:rsid w:val="006B4028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76252"/>
    <w:rsid w:val="0078103C"/>
    <w:rsid w:val="007824D3"/>
    <w:rsid w:val="00790CC1"/>
    <w:rsid w:val="00794094"/>
    <w:rsid w:val="007A04F3"/>
    <w:rsid w:val="007A111B"/>
    <w:rsid w:val="007A4200"/>
    <w:rsid w:val="007A4DF7"/>
    <w:rsid w:val="007C1BC9"/>
    <w:rsid w:val="007C1D27"/>
    <w:rsid w:val="007C26B7"/>
    <w:rsid w:val="007F1984"/>
    <w:rsid w:val="007F1C8F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64029"/>
    <w:rsid w:val="008716DD"/>
    <w:rsid w:val="00875BA3"/>
    <w:rsid w:val="00880BE0"/>
    <w:rsid w:val="00884F77"/>
    <w:rsid w:val="00890587"/>
    <w:rsid w:val="00896C90"/>
    <w:rsid w:val="008A27B5"/>
    <w:rsid w:val="008A5262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79EE"/>
    <w:rsid w:val="008F7C9E"/>
    <w:rsid w:val="009055D4"/>
    <w:rsid w:val="00905996"/>
    <w:rsid w:val="0091566B"/>
    <w:rsid w:val="00916481"/>
    <w:rsid w:val="00917933"/>
    <w:rsid w:val="00917F3D"/>
    <w:rsid w:val="00920CC7"/>
    <w:rsid w:val="0094164A"/>
    <w:rsid w:val="00941862"/>
    <w:rsid w:val="00991911"/>
    <w:rsid w:val="009A51BB"/>
    <w:rsid w:val="009B3975"/>
    <w:rsid w:val="009B5C04"/>
    <w:rsid w:val="009B7955"/>
    <w:rsid w:val="009C1825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49EA"/>
    <w:rsid w:val="00A15F93"/>
    <w:rsid w:val="00A17079"/>
    <w:rsid w:val="00A2254C"/>
    <w:rsid w:val="00A2410B"/>
    <w:rsid w:val="00A2510A"/>
    <w:rsid w:val="00A2679E"/>
    <w:rsid w:val="00A42C6D"/>
    <w:rsid w:val="00A46B11"/>
    <w:rsid w:val="00A53ABE"/>
    <w:rsid w:val="00A6230A"/>
    <w:rsid w:val="00A66DB7"/>
    <w:rsid w:val="00A72C74"/>
    <w:rsid w:val="00A746BA"/>
    <w:rsid w:val="00A944F5"/>
    <w:rsid w:val="00A96FCA"/>
    <w:rsid w:val="00AA4CFA"/>
    <w:rsid w:val="00AC4E34"/>
    <w:rsid w:val="00AC7FCD"/>
    <w:rsid w:val="00AD1B2D"/>
    <w:rsid w:val="00AD2974"/>
    <w:rsid w:val="00AD60D6"/>
    <w:rsid w:val="00AD6EA8"/>
    <w:rsid w:val="00AD7EBF"/>
    <w:rsid w:val="00AE48AD"/>
    <w:rsid w:val="00B10127"/>
    <w:rsid w:val="00B226A0"/>
    <w:rsid w:val="00B2495F"/>
    <w:rsid w:val="00B26784"/>
    <w:rsid w:val="00B276F5"/>
    <w:rsid w:val="00B3243C"/>
    <w:rsid w:val="00B32CD5"/>
    <w:rsid w:val="00B334E0"/>
    <w:rsid w:val="00B435D9"/>
    <w:rsid w:val="00B45D1D"/>
    <w:rsid w:val="00B50077"/>
    <w:rsid w:val="00B511E7"/>
    <w:rsid w:val="00B53833"/>
    <w:rsid w:val="00B54064"/>
    <w:rsid w:val="00B60B29"/>
    <w:rsid w:val="00B67CFB"/>
    <w:rsid w:val="00B74C2D"/>
    <w:rsid w:val="00B761E9"/>
    <w:rsid w:val="00B8035F"/>
    <w:rsid w:val="00B86673"/>
    <w:rsid w:val="00B91A2D"/>
    <w:rsid w:val="00BB1580"/>
    <w:rsid w:val="00BB2252"/>
    <w:rsid w:val="00BC0876"/>
    <w:rsid w:val="00BC38C1"/>
    <w:rsid w:val="00BC5220"/>
    <w:rsid w:val="00BC566D"/>
    <w:rsid w:val="00BD280A"/>
    <w:rsid w:val="00C0508E"/>
    <w:rsid w:val="00C078DC"/>
    <w:rsid w:val="00C10D3E"/>
    <w:rsid w:val="00C15B43"/>
    <w:rsid w:val="00C4727A"/>
    <w:rsid w:val="00C5585C"/>
    <w:rsid w:val="00C613C9"/>
    <w:rsid w:val="00C616A4"/>
    <w:rsid w:val="00C668B9"/>
    <w:rsid w:val="00C66BC6"/>
    <w:rsid w:val="00C749CF"/>
    <w:rsid w:val="00C8471C"/>
    <w:rsid w:val="00C84C7A"/>
    <w:rsid w:val="00C87150"/>
    <w:rsid w:val="00C90082"/>
    <w:rsid w:val="00C94CB0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26973"/>
    <w:rsid w:val="00D36D9B"/>
    <w:rsid w:val="00D40B81"/>
    <w:rsid w:val="00D51F12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4F81"/>
    <w:rsid w:val="00DD5202"/>
    <w:rsid w:val="00DE71C3"/>
    <w:rsid w:val="00DF17CB"/>
    <w:rsid w:val="00DF6E74"/>
    <w:rsid w:val="00E003A1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470B"/>
    <w:rsid w:val="00E811D0"/>
    <w:rsid w:val="00E90B95"/>
    <w:rsid w:val="00E921F0"/>
    <w:rsid w:val="00E93F67"/>
    <w:rsid w:val="00E97097"/>
    <w:rsid w:val="00EA07EB"/>
    <w:rsid w:val="00EA1951"/>
    <w:rsid w:val="00EA4E2D"/>
    <w:rsid w:val="00EB0618"/>
    <w:rsid w:val="00EC0B1B"/>
    <w:rsid w:val="00ED70B2"/>
    <w:rsid w:val="00EF67D8"/>
    <w:rsid w:val="00EF6EA7"/>
    <w:rsid w:val="00EF6F8F"/>
    <w:rsid w:val="00F022FF"/>
    <w:rsid w:val="00F03DC7"/>
    <w:rsid w:val="00F23845"/>
    <w:rsid w:val="00F23FAF"/>
    <w:rsid w:val="00F33117"/>
    <w:rsid w:val="00F363C2"/>
    <w:rsid w:val="00F502A7"/>
    <w:rsid w:val="00F615E7"/>
    <w:rsid w:val="00F72568"/>
    <w:rsid w:val="00F93051"/>
    <w:rsid w:val="00F97546"/>
    <w:rsid w:val="00FD1403"/>
    <w:rsid w:val="00FD2222"/>
    <w:rsid w:val="00FE24FF"/>
    <w:rsid w:val="00FF034D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A0B82"/>
  <w15:docId w15:val="{4843A8F9-FAB5-4BB2-AF66-5D5E7DE4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Prrafodelista">
    <w:name w:val="List Paragraph"/>
    <w:basedOn w:val="Normal"/>
    <w:uiPriority w:val="34"/>
    <w:qFormat/>
    <w:rsid w:val="00C61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0FBBF-4534-4FDE-B109-BE2CD397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951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vanesa</cp:lastModifiedBy>
  <cp:revision>4</cp:revision>
  <cp:lastPrinted>2020-01-03T17:26:00Z</cp:lastPrinted>
  <dcterms:created xsi:type="dcterms:W3CDTF">2020-12-17T05:43:00Z</dcterms:created>
  <dcterms:modified xsi:type="dcterms:W3CDTF">2020-12-17T07:17:00Z</dcterms:modified>
</cp:coreProperties>
</file>