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CA4" w:rsidRPr="004E6AFC" w:rsidRDefault="00097CA4" w:rsidP="000C6377">
      <w:pPr>
        <w:spacing w:line="360" w:lineRule="auto"/>
        <w:ind w:left="-227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4E6AFC">
        <w:rPr>
          <w:rFonts w:ascii="Arial" w:hAnsi="Arial" w:cs="Arial"/>
          <w:b/>
          <w:sz w:val="28"/>
          <w:szCs w:val="28"/>
          <w:lang w:eastAsia="es-ES"/>
        </w:rPr>
        <w:t>ORDEN DEL DÍA</w:t>
      </w:r>
    </w:p>
    <w:p w:rsidR="0094717C" w:rsidRPr="004E6AFC" w:rsidRDefault="0094717C" w:rsidP="000C6377">
      <w:pPr>
        <w:spacing w:line="360" w:lineRule="auto"/>
        <w:ind w:left="-227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4E6AFC">
        <w:rPr>
          <w:rFonts w:ascii="Arial" w:hAnsi="Arial" w:cs="Arial"/>
          <w:b/>
          <w:sz w:val="28"/>
          <w:szCs w:val="28"/>
          <w:lang w:eastAsia="es-ES"/>
        </w:rPr>
        <w:t>SESIÓN VIRTUAL</w:t>
      </w:r>
    </w:p>
    <w:p w:rsidR="00FD2BA5" w:rsidRPr="004E6AFC" w:rsidRDefault="00FD2BA5" w:rsidP="000C6377">
      <w:pPr>
        <w:spacing w:line="360" w:lineRule="auto"/>
        <w:ind w:left="-227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4E6AFC">
        <w:rPr>
          <w:rFonts w:ascii="Arial" w:hAnsi="Arial" w:cs="Arial"/>
          <w:b/>
          <w:sz w:val="28"/>
          <w:szCs w:val="28"/>
          <w:lang w:eastAsia="es-ES"/>
        </w:rPr>
        <w:t>SESIÓN ORDINARIA Nº3</w:t>
      </w:r>
      <w:r w:rsidR="00B77288" w:rsidRPr="004E6AFC">
        <w:rPr>
          <w:rFonts w:ascii="Arial" w:hAnsi="Arial" w:cs="Arial"/>
          <w:b/>
          <w:sz w:val="28"/>
          <w:szCs w:val="28"/>
          <w:lang w:eastAsia="es-ES"/>
        </w:rPr>
        <w:t>2</w:t>
      </w:r>
    </w:p>
    <w:p w:rsidR="00FD2BA5" w:rsidRPr="004E6AFC" w:rsidRDefault="00FD2BA5" w:rsidP="000C6377">
      <w:pPr>
        <w:spacing w:line="360" w:lineRule="auto"/>
        <w:ind w:left="-227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4E6AFC">
        <w:rPr>
          <w:rFonts w:ascii="Arial" w:hAnsi="Arial" w:cs="Arial"/>
          <w:b/>
          <w:sz w:val="28"/>
          <w:szCs w:val="28"/>
          <w:lang w:eastAsia="es-ES"/>
        </w:rPr>
        <w:t>CONSEJO SUPERIOR</w:t>
      </w:r>
    </w:p>
    <w:p w:rsidR="00FD2BA5" w:rsidRPr="004E6AFC" w:rsidRDefault="00FD2BA5" w:rsidP="000C6377">
      <w:pPr>
        <w:spacing w:line="360" w:lineRule="auto"/>
        <w:ind w:left="-227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4E6AFC">
        <w:rPr>
          <w:rFonts w:ascii="Arial" w:hAnsi="Arial" w:cs="Arial"/>
          <w:b/>
          <w:sz w:val="28"/>
          <w:szCs w:val="28"/>
          <w:lang w:eastAsia="es-ES"/>
        </w:rPr>
        <w:t>UNIVERSIDAD NACIONAL DE JOSÉ C. PAZ.</w:t>
      </w:r>
    </w:p>
    <w:p w:rsidR="00FD2BA5" w:rsidRPr="004E6AFC" w:rsidRDefault="00FD2BA5" w:rsidP="000C6377">
      <w:pPr>
        <w:spacing w:line="360" w:lineRule="auto"/>
        <w:ind w:left="-227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</w:p>
    <w:p w:rsidR="00FD2BA5" w:rsidRPr="004E6AFC" w:rsidRDefault="00FD2BA5" w:rsidP="000C6377">
      <w:pPr>
        <w:spacing w:line="360" w:lineRule="auto"/>
        <w:ind w:left="-227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4E6AFC">
        <w:rPr>
          <w:rFonts w:ascii="Arial" w:hAnsi="Arial" w:cs="Arial"/>
          <w:b/>
          <w:sz w:val="28"/>
          <w:szCs w:val="28"/>
          <w:lang w:eastAsia="es-ES"/>
        </w:rPr>
        <w:t xml:space="preserve">FECHA: </w:t>
      </w:r>
      <w:r w:rsidR="00B77288" w:rsidRPr="004E6AFC">
        <w:rPr>
          <w:rFonts w:ascii="Arial" w:hAnsi="Arial" w:cs="Arial"/>
          <w:b/>
          <w:sz w:val="28"/>
          <w:szCs w:val="28"/>
          <w:lang w:eastAsia="es-ES"/>
        </w:rPr>
        <w:t>20</w:t>
      </w:r>
      <w:r w:rsidRPr="004E6AFC">
        <w:rPr>
          <w:rFonts w:ascii="Arial" w:hAnsi="Arial" w:cs="Arial"/>
          <w:b/>
          <w:sz w:val="28"/>
          <w:szCs w:val="28"/>
          <w:lang w:eastAsia="es-ES"/>
        </w:rPr>
        <w:t xml:space="preserve"> de </w:t>
      </w:r>
      <w:r w:rsidR="00B77288" w:rsidRPr="004E6AFC">
        <w:rPr>
          <w:rFonts w:ascii="Arial" w:hAnsi="Arial" w:cs="Arial"/>
          <w:b/>
          <w:sz w:val="28"/>
          <w:szCs w:val="28"/>
          <w:lang w:eastAsia="es-ES"/>
        </w:rPr>
        <w:t>agost</w:t>
      </w:r>
      <w:r w:rsidRPr="004E6AFC">
        <w:rPr>
          <w:rFonts w:ascii="Arial" w:hAnsi="Arial" w:cs="Arial"/>
          <w:b/>
          <w:sz w:val="28"/>
          <w:szCs w:val="28"/>
          <w:lang w:eastAsia="es-ES"/>
        </w:rPr>
        <w:t>o de 2020</w:t>
      </w:r>
    </w:p>
    <w:p w:rsidR="00FD2BA5" w:rsidRPr="004E6AFC" w:rsidRDefault="00FD2BA5" w:rsidP="000C6377">
      <w:pPr>
        <w:spacing w:line="360" w:lineRule="auto"/>
        <w:ind w:left="-227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4E6AFC">
        <w:rPr>
          <w:rFonts w:ascii="Arial" w:hAnsi="Arial" w:cs="Arial"/>
          <w:b/>
          <w:sz w:val="28"/>
          <w:szCs w:val="28"/>
          <w:lang w:eastAsia="es-ES"/>
        </w:rPr>
        <w:t>HORA: 11:00 HS</w:t>
      </w:r>
    </w:p>
    <w:p w:rsidR="00FD2BA5" w:rsidRPr="004E6AFC" w:rsidRDefault="00FD2BA5" w:rsidP="000C6377">
      <w:pPr>
        <w:spacing w:line="360" w:lineRule="auto"/>
        <w:ind w:left="-227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  <w:r w:rsidRPr="004E6AFC">
        <w:rPr>
          <w:rFonts w:ascii="Arial" w:hAnsi="Arial" w:cs="Arial"/>
          <w:b/>
          <w:sz w:val="28"/>
          <w:szCs w:val="28"/>
          <w:lang w:eastAsia="es-ES"/>
        </w:rPr>
        <w:t xml:space="preserve">LUGAR: a través de Google </w:t>
      </w:r>
      <w:proofErr w:type="spellStart"/>
      <w:r w:rsidRPr="004E6AFC">
        <w:rPr>
          <w:rFonts w:ascii="Arial" w:hAnsi="Arial" w:cs="Arial"/>
          <w:b/>
          <w:sz w:val="28"/>
          <w:szCs w:val="28"/>
          <w:lang w:eastAsia="es-ES"/>
        </w:rPr>
        <w:t>Meet</w:t>
      </w:r>
      <w:proofErr w:type="spellEnd"/>
    </w:p>
    <w:p w:rsidR="00C54AE1" w:rsidRPr="00D500C0" w:rsidRDefault="00C54AE1" w:rsidP="000E4354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FD2BA5" w:rsidRPr="00D500C0" w:rsidRDefault="00FD2BA5" w:rsidP="000C6377">
      <w:pPr>
        <w:spacing w:line="360" w:lineRule="auto"/>
        <w:ind w:left="-227"/>
        <w:contextualSpacing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FD2BA5" w:rsidRPr="00D500C0" w:rsidRDefault="00AB21E0" w:rsidP="000C6377">
      <w:pPr>
        <w:spacing w:line="360" w:lineRule="auto"/>
        <w:ind w:left="-227"/>
        <w:contextualSpacing/>
        <w:jc w:val="both"/>
        <w:rPr>
          <w:rFonts w:ascii="Arial" w:hAnsi="Arial" w:cs="Arial"/>
          <w:b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  <w:lang w:eastAsia="es-ES"/>
        </w:rPr>
        <w:t>A</w:t>
      </w:r>
      <w:r w:rsidR="00FD2BA5" w:rsidRPr="00D500C0">
        <w:rPr>
          <w:rFonts w:ascii="Arial" w:hAnsi="Arial" w:cs="Arial"/>
          <w:b/>
          <w:sz w:val="24"/>
          <w:szCs w:val="24"/>
          <w:lang w:eastAsia="es-ES"/>
        </w:rPr>
        <w:t>. Informe del Rectorado.</w:t>
      </w:r>
    </w:p>
    <w:p w:rsidR="00FD2BA5" w:rsidRPr="00D500C0" w:rsidRDefault="00FD2BA5" w:rsidP="000C6377">
      <w:pPr>
        <w:spacing w:line="360" w:lineRule="auto"/>
        <w:ind w:left="-227"/>
        <w:contextualSpacing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FD2BA5" w:rsidRPr="00D500C0" w:rsidRDefault="00AB21E0" w:rsidP="000C6377">
      <w:pPr>
        <w:spacing w:line="360" w:lineRule="auto"/>
        <w:ind w:left="-227"/>
        <w:contextualSpacing/>
        <w:jc w:val="both"/>
        <w:rPr>
          <w:rFonts w:ascii="Arial" w:hAnsi="Arial" w:cs="Arial"/>
          <w:b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  <w:lang w:eastAsia="es-ES"/>
        </w:rPr>
        <w:t>B</w:t>
      </w:r>
      <w:r w:rsidR="00FD2BA5" w:rsidRPr="00D500C0">
        <w:rPr>
          <w:rFonts w:ascii="Arial" w:hAnsi="Arial" w:cs="Arial"/>
          <w:b/>
          <w:sz w:val="24"/>
          <w:szCs w:val="24"/>
          <w:lang w:eastAsia="es-ES"/>
        </w:rPr>
        <w:t>. Comunicaciones recibidas.</w:t>
      </w:r>
    </w:p>
    <w:p w:rsidR="000C4A56" w:rsidRPr="00D500C0" w:rsidRDefault="000C4A56" w:rsidP="000C6377">
      <w:pPr>
        <w:spacing w:line="360" w:lineRule="auto"/>
        <w:ind w:left="-227"/>
        <w:contextualSpacing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FD2BA5" w:rsidRPr="00D500C0" w:rsidRDefault="00FD2BA5" w:rsidP="000C6377">
      <w:pPr>
        <w:spacing w:line="360" w:lineRule="auto"/>
        <w:ind w:left="-227"/>
        <w:contextualSpacing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D500C0">
        <w:rPr>
          <w:rFonts w:ascii="Arial" w:hAnsi="Arial" w:cs="Arial"/>
          <w:b/>
          <w:sz w:val="24"/>
          <w:szCs w:val="24"/>
          <w:lang w:eastAsia="es-ES"/>
        </w:rPr>
        <w:t>1. Acta de la Comisión de Asuntos Académicos.</w:t>
      </w:r>
    </w:p>
    <w:p w:rsidR="00FD2BA5" w:rsidRPr="00D500C0" w:rsidRDefault="00FD2BA5" w:rsidP="000C6377">
      <w:pPr>
        <w:spacing w:line="360" w:lineRule="auto"/>
        <w:ind w:left="-227"/>
        <w:contextualSpacing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D500C0">
        <w:rPr>
          <w:rFonts w:ascii="Arial" w:hAnsi="Arial" w:cs="Arial"/>
          <w:b/>
          <w:sz w:val="24"/>
          <w:szCs w:val="24"/>
          <w:lang w:eastAsia="es-ES"/>
        </w:rPr>
        <w:t>2. Acta de la Comisión de Asuntos Institucionales y Reglamentarios.</w:t>
      </w:r>
    </w:p>
    <w:p w:rsidR="00FD2BA5" w:rsidRPr="00D500C0" w:rsidRDefault="00FD2BA5" w:rsidP="000C6377">
      <w:pPr>
        <w:spacing w:line="360" w:lineRule="auto"/>
        <w:ind w:left="-227"/>
        <w:contextualSpacing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D500C0">
        <w:rPr>
          <w:rFonts w:ascii="Arial" w:hAnsi="Arial" w:cs="Arial"/>
          <w:b/>
          <w:sz w:val="24"/>
          <w:szCs w:val="24"/>
          <w:lang w:eastAsia="es-ES"/>
        </w:rPr>
        <w:t>3. Acta de la Comisión de Presupuesto.</w:t>
      </w:r>
    </w:p>
    <w:p w:rsidR="00FD2BA5" w:rsidRPr="00D500C0" w:rsidRDefault="00FD2BA5" w:rsidP="000C6377">
      <w:pPr>
        <w:spacing w:line="360" w:lineRule="auto"/>
        <w:ind w:left="-227"/>
        <w:contextualSpacing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D500C0">
        <w:rPr>
          <w:rFonts w:ascii="Arial" w:hAnsi="Arial" w:cs="Arial"/>
          <w:b/>
          <w:sz w:val="24"/>
          <w:szCs w:val="24"/>
          <w:lang w:eastAsia="es-ES"/>
        </w:rPr>
        <w:t>4. Acta de la Comisión de Ciencia, Tecnología, Extensión e</w:t>
      </w:r>
    </w:p>
    <w:p w:rsidR="00662B42" w:rsidRPr="00D500C0" w:rsidRDefault="00FD2BA5" w:rsidP="00662B42">
      <w:pPr>
        <w:spacing w:line="360" w:lineRule="auto"/>
        <w:ind w:left="-227"/>
        <w:contextualSpacing/>
        <w:jc w:val="both"/>
        <w:rPr>
          <w:rFonts w:ascii="Arial" w:hAnsi="Arial" w:cs="Arial"/>
          <w:b/>
          <w:sz w:val="24"/>
          <w:szCs w:val="24"/>
          <w:lang w:eastAsia="es-ES"/>
        </w:rPr>
      </w:pPr>
      <w:r w:rsidRPr="00D500C0">
        <w:rPr>
          <w:rFonts w:ascii="Arial" w:hAnsi="Arial" w:cs="Arial"/>
          <w:b/>
          <w:sz w:val="24"/>
          <w:szCs w:val="24"/>
          <w:lang w:eastAsia="es-ES"/>
        </w:rPr>
        <w:t>Integración con la Comunidad.</w:t>
      </w:r>
    </w:p>
    <w:p w:rsidR="000C4A56" w:rsidRPr="00D500C0" w:rsidRDefault="000C4A56" w:rsidP="000C6377">
      <w:pPr>
        <w:spacing w:line="360" w:lineRule="auto"/>
        <w:ind w:left="-227"/>
        <w:contextualSpacing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0A448D" w:rsidRDefault="00AB21E0" w:rsidP="000A448D">
      <w:pPr>
        <w:spacing w:line="360" w:lineRule="auto"/>
        <w:ind w:left="-227"/>
        <w:contextualSpacing/>
        <w:jc w:val="both"/>
        <w:rPr>
          <w:rFonts w:ascii="Arial" w:hAnsi="Arial" w:cs="Arial"/>
          <w:b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  <w:lang w:eastAsia="es-ES"/>
        </w:rPr>
        <w:t>C</w:t>
      </w:r>
      <w:r w:rsidR="00FD2BA5" w:rsidRPr="00D500C0">
        <w:rPr>
          <w:rFonts w:ascii="Arial" w:hAnsi="Arial" w:cs="Arial"/>
          <w:b/>
          <w:sz w:val="24"/>
          <w:szCs w:val="24"/>
          <w:lang w:eastAsia="es-ES"/>
        </w:rPr>
        <w:t xml:space="preserve">. Resoluciones adoptadas por el Rector </w:t>
      </w:r>
      <w:r w:rsidR="00FD2BA5" w:rsidRPr="00CC000D">
        <w:rPr>
          <w:rFonts w:ascii="Arial" w:hAnsi="Arial" w:cs="Arial"/>
          <w:b/>
          <w:i/>
          <w:iCs/>
          <w:sz w:val="24"/>
          <w:szCs w:val="24"/>
          <w:lang w:eastAsia="es-ES"/>
        </w:rPr>
        <w:t>ad referéndum</w:t>
      </w:r>
      <w:r w:rsidR="00FD2BA5" w:rsidRPr="00D500C0">
        <w:rPr>
          <w:rFonts w:ascii="Arial" w:hAnsi="Arial" w:cs="Arial"/>
          <w:b/>
          <w:sz w:val="24"/>
          <w:szCs w:val="24"/>
          <w:lang w:eastAsia="es-ES"/>
        </w:rPr>
        <w:t xml:space="preserve"> del</w:t>
      </w:r>
      <w:r w:rsidR="00587964">
        <w:rPr>
          <w:rFonts w:ascii="Arial" w:hAnsi="Arial" w:cs="Arial"/>
          <w:b/>
          <w:sz w:val="24"/>
          <w:szCs w:val="24"/>
          <w:lang w:eastAsia="es-ES"/>
        </w:rPr>
        <w:t xml:space="preserve"> </w:t>
      </w:r>
      <w:r w:rsidR="00FD2BA5" w:rsidRPr="00D500C0">
        <w:rPr>
          <w:rFonts w:ascii="Arial" w:hAnsi="Arial" w:cs="Arial"/>
          <w:b/>
          <w:sz w:val="24"/>
          <w:szCs w:val="24"/>
          <w:lang w:eastAsia="es-ES"/>
        </w:rPr>
        <w:t>Consejo Superior.</w:t>
      </w:r>
    </w:p>
    <w:p w:rsidR="000A448D" w:rsidRDefault="000A448D" w:rsidP="000A448D">
      <w:pPr>
        <w:spacing w:line="360" w:lineRule="auto"/>
        <w:ind w:left="-227"/>
        <w:contextualSpacing/>
        <w:jc w:val="both"/>
        <w:rPr>
          <w:rFonts w:ascii="Arial" w:hAnsi="Arial" w:cs="Arial"/>
          <w:b/>
          <w:sz w:val="24"/>
          <w:szCs w:val="24"/>
          <w:lang w:eastAsia="es-ES"/>
        </w:rPr>
      </w:pPr>
    </w:p>
    <w:p w:rsidR="000C6377" w:rsidRPr="000A448D" w:rsidRDefault="000A448D" w:rsidP="00AC419B">
      <w:pPr>
        <w:spacing w:line="360" w:lineRule="auto"/>
        <w:ind w:left="-227"/>
        <w:contextualSpacing/>
        <w:jc w:val="both"/>
        <w:rPr>
          <w:rFonts w:ascii="Arial" w:hAnsi="Arial" w:cs="Arial"/>
          <w:b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  <w:lang w:eastAsia="es-ES"/>
        </w:rPr>
        <w:t>1.</w:t>
      </w:r>
      <w:r w:rsidR="000C6377" w:rsidRPr="000A448D">
        <w:rPr>
          <w:rFonts w:ascii="Arial" w:eastAsia="Times New Roman" w:hAnsi="Arial" w:cs="Arial"/>
          <w:b/>
          <w:sz w:val="24"/>
          <w:szCs w:val="24"/>
          <w:lang w:eastAsia="es-ES"/>
        </w:rPr>
        <w:t>EXP SO1: 362/2020:</w:t>
      </w:r>
      <w:r w:rsidR="00015C98" w:rsidRPr="000A448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0C6377" w:rsidRPr="000A448D">
        <w:rPr>
          <w:rFonts w:ascii="Arial" w:eastAsia="Times New Roman" w:hAnsi="Arial" w:cs="Arial"/>
          <w:bCs/>
          <w:sz w:val="24"/>
          <w:szCs w:val="24"/>
          <w:lang w:eastAsia="es-ES"/>
        </w:rPr>
        <w:t>Medidas Preventivas Coronavirus COVID-19- Segundo Semestre 2020- Convalidación Resolución (R) N°187/2020.</w:t>
      </w:r>
    </w:p>
    <w:p w:rsidR="000C6377" w:rsidRPr="00D500C0" w:rsidRDefault="000A448D" w:rsidP="00AC419B">
      <w:pPr>
        <w:tabs>
          <w:tab w:val="left" w:pos="709"/>
        </w:tabs>
        <w:spacing w:after="0" w:line="360" w:lineRule="auto"/>
        <w:ind w:left="-22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2.</w:t>
      </w:r>
      <w:r w:rsidR="000C6377" w:rsidRPr="00D500C0">
        <w:rPr>
          <w:rFonts w:ascii="Arial" w:eastAsia="Times New Roman" w:hAnsi="Arial" w:cs="Arial"/>
          <w:b/>
          <w:sz w:val="24"/>
          <w:szCs w:val="24"/>
          <w:lang w:eastAsia="es-ES"/>
        </w:rPr>
        <w:t>EXP S01: 380/2020:</w:t>
      </w:r>
      <w:r w:rsidR="000C6377" w:rsidRPr="00D500C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Protocolo para exámenes Finales -Convalidación de la Resolución (R) N°196/2020.</w:t>
      </w:r>
    </w:p>
    <w:p w:rsidR="000C6377" w:rsidRPr="00D500C0" w:rsidRDefault="000A448D" w:rsidP="00AC419B">
      <w:pPr>
        <w:tabs>
          <w:tab w:val="left" w:pos="709"/>
        </w:tabs>
        <w:spacing w:after="0" w:line="360" w:lineRule="auto"/>
        <w:ind w:left="-22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3.</w:t>
      </w:r>
      <w:r w:rsidR="000C6377" w:rsidRPr="00D500C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EXP S01: 347/2020: </w:t>
      </w:r>
      <w:r w:rsidR="000C6377" w:rsidRPr="00D500C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Contrato: Proyecto COVID 19 Desarrollo de Kit serológico –ELISA – Convenio entre la Agencia Nacional de Promoción de la Investigación, el </w:t>
      </w:r>
      <w:r w:rsidR="000C6377" w:rsidRPr="00D500C0">
        <w:rPr>
          <w:rFonts w:ascii="Arial" w:eastAsia="Times New Roman" w:hAnsi="Arial" w:cs="Arial"/>
          <w:bCs/>
          <w:sz w:val="24"/>
          <w:szCs w:val="24"/>
          <w:lang w:eastAsia="es-ES"/>
        </w:rPr>
        <w:lastRenderedPageBreak/>
        <w:t xml:space="preserve">Desarrollo Tecnológico y la Innovación, organismo descentralizado en jurisdicción del Ministerio de Ciencia, Tecnología e Innovación de la Nación y la </w:t>
      </w:r>
      <w:r w:rsidR="000E4354">
        <w:rPr>
          <w:rFonts w:ascii="Arial" w:eastAsia="Times New Roman" w:hAnsi="Arial" w:cs="Arial"/>
          <w:bCs/>
          <w:sz w:val="24"/>
          <w:szCs w:val="24"/>
          <w:lang w:eastAsia="es-ES"/>
        </w:rPr>
        <w:t>UNPaz</w:t>
      </w:r>
      <w:r w:rsidR="000C6377" w:rsidRPr="00D500C0">
        <w:rPr>
          <w:rFonts w:ascii="Arial" w:eastAsia="Times New Roman" w:hAnsi="Arial" w:cs="Arial"/>
          <w:bCs/>
          <w:sz w:val="24"/>
          <w:szCs w:val="24"/>
          <w:lang w:eastAsia="es-ES"/>
        </w:rPr>
        <w:t>-</w:t>
      </w:r>
    </w:p>
    <w:p w:rsidR="000C6377" w:rsidRPr="00D500C0" w:rsidRDefault="000A448D" w:rsidP="00AC419B">
      <w:pPr>
        <w:tabs>
          <w:tab w:val="left" w:pos="709"/>
        </w:tabs>
        <w:spacing w:after="0" w:line="360" w:lineRule="auto"/>
        <w:ind w:left="-22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4.</w:t>
      </w:r>
      <w:r w:rsidR="000C6377" w:rsidRPr="00D500C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EXP S01: 283/2020: </w:t>
      </w:r>
      <w:r w:rsidR="000C6377" w:rsidRPr="00D500C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Convenio Marco entre </w:t>
      </w:r>
      <w:r w:rsidR="000E4354">
        <w:rPr>
          <w:rFonts w:ascii="Arial" w:eastAsia="Times New Roman" w:hAnsi="Arial" w:cs="Arial"/>
          <w:bCs/>
          <w:sz w:val="24"/>
          <w:szCs w:val="24"/>
          <w:lang w:eastAsia="es-ES"/>
        </w:rPr>
        <w:t>UNPAZ</w:t>
      </w:r>
      <w:r w:rsidR="000C6377" w:rsidRPr="00D500C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la Universidad del Chaco Austral.</w:t>
      </w:r>
    </w:p>
    <w:p w:rsidR="000C6377" w:rsidRPr="00D500C0" w:rsidRDefault="000A448D" w:rsidP="00AC419B">
      <w:pPr>
        <w:tabs>
          <w:tab w:val="left" w:pos="709"/>
        </w:tabs>
        <w:spacing w:after="0" w:line="360" w:lineRule="auto"/>
        <w:ind w:left="-22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5.</w:t>
      </w:r>
      <w:r w:rsidR="000C6377" w:rsidRPr="00D500C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EXP S01: 374/2020: </w:t>
      </w:r>
      <w:r w:rsidR="000C6377" w:rsidRPr="00D500C0">
        <w:rPr>
          <w:rFonts w:ascii="Arial" w:eastAsia="Times New Roman" w:hAnsi="Arial" w:cs="Arial"/>
          <w:bCs/>
          <w:sz w:val="24"/>
          <w:szCs w:val="24"/>
          <w:lang w:eastAsia="es-ES"/>
        </w:rPr>
        <w:t>Convenio Marco de Colaboración entre la Dirección General de Cultura y Educación de la Provincia de Buenos Aires (</w:t>
      </w:r>
      <w:proofErr w:type="spellStart"/>
      <w:r w:rsidR="000C6377" w:rsidRPr="00D500C0">
        <w:rPr>
          <w:rFonts w:ascii="Arial" w:eastAsia="Times New Roman" w:hAnsi="Arial" w:cs="Arial"/>
          <w:bCs/>
          <w:sz w:val="24"/>
          <w:szCs w:val="24"/>
          <w:lang w:eastAsia="es-ES"/>
        </w:rPr>
        <w:t>DGCyE</w:t>
      </w:r>
      <w:proofErr w:type="spellEnd"/>
      <w:r w:rsidR="000C6377" w:rsidRPr="00D500C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) y la </w:t>
      </w:r>
      <w:r w:rsidR="000E4354">
        <w:rPr>
          <w:rFonts w:ascii="Arial" w:eastAsia="Times New Roman" w:hAnsi="Arial" w:cs="Arial"/>
          <w:bCs/>
          <w:sz w:val="24"/>
          <w:szCs w:val="24"/>
          <w:lang w:eastAsia="es-ES"/>
        </w:rPr>
        <w:t>UNPAZ</w:t>
      </w:r>
      <w:r w:rsidR="000C6377" w:rsidRPr="00D500C0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:rsidR="000C6377" w:rsidRPr="00D500C0" w:rsidRDefault="000A448D" w:rsidP="00AC419B">
      <w:pPr>
        <w:tabs>
          <w:tab w:val="left" w:pos="709"/>
        </w:tabs>
        <w:spacing w:after="0" w:line="360" w:lineRule="auto"/>
        <w:ind w:left="-22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6.</w:t>
      </w:r>
      <w:r w:rsidR="000C6377" w:rsidRPr="00D500C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EXP S01: 415/2020: </w:t>
      </w:r>
      <w:r w:rsidR="000C6377" w:rsidRPr="00D500C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Acuerdo Específico N°1 entre la Dirección General de Cultura y Educación de la Provincia de Buenos Aires (DGCYE) y la </w:t>
      </w:r>
      <w:r w:rsidR="000E4354">
        <w:rPr>
          <w:rFonts w:ascii="Arial" w:eastAsia="Times New Roman" w:hAnsi="Arial" w:cs="Arial"/>
          <w:bCs/>
          <w:sz w:val="24"/>
          <w:szCs w:val="24"/>
          <w:lang w:eastAsia="es-ES"/>
        </w:rPr>
        <w:t>UNPAZ</w:t>
      </w:r>
      <w:r w:rsidR="000C6377" w:rsidRPr="00D500C0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:rsidR="000C6377" w:rsidRPr="00D500C0" w:rsidRDefault="000A448D" w:rsidP="00AC419B">
      <w:pPr>
        <w:tabs>
          <w:tab w:val="left" w:pos="709"/>
        </w:tabs>
        <w:spacing w:after="0" w:line="360" w:lineRule="auto"/>
        <w:ind w:left="-22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  <w:lang w:eastAsia="zh-CN"/>
        </w:rPr>
        <w:t>7.</w:t>
      </w:r>
      <w:r w:rsidR="000C6377" w:rsidRPr="00D500C0">
        <w:rPr>
          <w:rFonts w:ascii="Arial" w:hAnsi="Arial" w:cs="Arial"/>
          <w:b/>
          <w:sz w:val="24"/>
          <w:szCs w:val="24"/>
          <w:lang w:eastAsia="zh-CN"/>
        </w:rPr>
        <w:t xml:space="preserve">EXP S01: 109/2017: </w:t>
      </w:r>
      <w:r w:rsidR="000C6377" w:rsidRPr="00D500C0">
        <w:rPr>
          <w:rFonts w:ascii="Arial" w:hAnsi="Arial" w:cs="Arial"/>
          <w:bCs/>
          <w:sz w:val="24"/>
          <w:szCs w:val="24"/>
          <w:lang w:eastAsia="zh-CN"/>
        </w:rPr>
        <w:t xml:space="preserve">En Carrera II – Rectificación Resolución CS N°37/2020- Cesión de Derechos desde la </w:t>
      </w:r>
      <w:r w:rsidR="000E4354">
        <w:rPr>
          <w:rFonts w:ascii="Arial" w:hAnsi="Arial" w:cs="Arial"/>
          <w:bCs/>
          <w:sz w:val="24"/>
          <w:szCs w:val="24"/>
          <w:lang w:eastAsia="zh-CN"/>
        </w:rPr>
        <w:t>UNPAZ</w:t>
      </w:r>
      <w:r w:rsidR="000C6377" w:rsidRPr="00D500C0">
        <w:rPr>
          <w:rFonts w:ascii="Arial" w:hAnsi="Arial" w:cs="Arial"/>
          <w:bCs/>
          <w:sz w:val="24"/>
          <w:szCs w:val="24"/>
          <w:lang w:eastAsia="zh-CN"/>
        </w:rPr>
        <w:t xml:space="preserve"> hacia el CIN.</w:t>
      </w:r>
    </w:p>
    <w:p w:rsidR="00587964" w:rsidRDefault="000A448D" w:rsidP="00AC419B">
      <w:pPr>
        <w:tabs>
          <w:tab w:val="left" w:pos="709"/>
        </w:tabs>
        <w:spacing w:after="0" w:line="360" w:lineRule="auto"/>
        <w:ind w:left="-22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  <w:lang w:eastAsia="zh-CN"/>
        </w:rPr>
        <w:t>8.</w:t>
      </w:r>
      <w:r w:rsidR="000C6377" w:rsidRPr="00D500C0">
        <w:rPr>
          <w:rFonts w:ascii="Arial" w:hAnsi="Arial" w:cs="Arial"/>
          <w:b/>
          <w:sz w:val="24"/>
          <w:szCs w:val="24"/>
          <w:lang w:eastAsia="zh-CN"/>
        </w:rPr>
        <w:t xml:space="preserve">EXP S01: 225/2020: </w:t>
      </w:r>
      <w:r w:rsidR="000E43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C</w:t>
      </w:r>
      <w:r w:rsidR="000E4354" w:rsidRPr="00D500C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onvenio</w:t>
      </w:r>
      <w:r w:rsidR="000E43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M</w:t>
      </w:r>
      <w:r w:rsidR="000E4354" w:rsidRPr="00D500C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arco entre la </w:t>
      </w:r>
      <w:r w:rsidR="000E435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UNPaz</w:t>
      </w:r>
      <w:r w:rsidR="000E4354" w:rsidRPr="00D500C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y el </w:t>
      </w:r>
      <w:r w:rsidR="004628B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M</w:t>
      </w:r>
      <w:bookmarkStart w:id="0" w:name="_GoBack"/>
      <w:bookmarkEnd w:id="0"/>
      <w:r w:rsidR="000E4354" w:rsidRPr="00D500C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inisterio de salud de la provincia de buenos aires.</w:t>
      </w:r>
    </w:p>
    <w:p w:rsidR="00874DEF" w:rsidRPr="00587964" w:rsidRDefault="000A448D" w:rsidP="00AC419B">
      <w:pPr>
        <w:tabs>
          <w:tab w:val="left" w:pos="709"/>
        </w:tabs>
        <w:spacing w:after="0" w:line="360" w:lineRule="auto"/>
        <w:ind w:left="-22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  <w:lang w:eastAsia="es-ES"/>
        </w:rPr>
        <w:t>9.</w:t>
      </w:r>
      <w:r w:rsidR="004E6AFC" w:rsidRPr="00587964">
        <w:rPr>
          <w:rFonts w:ascii="Arial" w:hAnsi="Arial" w:cs="Arial"/>
          <w:b/>
          <w:sz w:val="24"/>
          <w:szCs w:val="24"/>
          <w:lang w:eastAsia="es-ES"/>
        </w:rPr>
        <w:t xml:space="preserve">EXP S01: 336/2020: </w:t>
      </w:r>
      <w:r w:rsidR="00D500C0" w:rsidRPr="00587964">
        <w:rPr>
          <w:color w:val="000000"/>
          <w:sz w:val="24"/>
          <w:szCs w:val="24"/>
          <w:shd w:val="clear" w:color="auto" w:fill="FFFFFF"/>
        </w:rPr>
        <w:t> </w:t>
      </w:r>
      <w:r w:rsidR="000E4354">
        <w:rPr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="000E4354" w:rsidRPr="0058796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onvenio </w:t>
      </w:r>
      <w:r w:rsidR="000E4354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000E4354" w:rsidRPr="0058796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specífico </w:t>
      </w:r>
      <w:r w:rsidR="000E4354">
        <w:rPr>
          <w:rFonts w:ascii="Arial" w:hAnsi="Arial" w:cs="Arial"/>
          <w:color w:val="000000"/>
          <w:sz w:val="24"/>
          <w:szCs w:val="24"/>
          <w:shd w:val="clear" w:color="auto" w:fill="FFFFFF"/>
        </w:rPr>
        <w:t>entre UNPaz</w:t>
      </w:r>
      <w:r w:rsidR="000E4354" w:rsidRPr="0058796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E4354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000E4354" w:rsidRPr="0058796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INAP – </w:t>
      </w:r>
      <w:r w:rsidR="000E4354">
        <w:rPr>
          <w:rFonts w:ascii="Arial" w:hAnsi="Arial" w:cs="Arial"/>
          <w:color w:val="000000"/>
          <w:sz w:val="24"/>
          <w:szCs w:val="24"/>
          <w:shd w:val="clear" w:color="auto" w:fill="FFFFFF"/>
        </w:rPr>
        <w:t>P</w:t>
      </w:r>
      <w:r w:rsidR="000E4354" w:rsidRPr="0058796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rograma de </w:t>
      </w:r>
      <w:r w:rsidR="000E4354">
        <w:rPr>
          <w:rFonts w:ascii="Arial" w:hAnsi="Arial" w:cs="Arial"/>
          <w:color w:val="000000"/>
          <w:sz w:val="24"/>
          <w:szCs w:val="24"/>
          <w:shd w:val="clear" w:color="auto" w:fill="FFFFFF"/>
        </w:rPr>
        <w:t>F</w:t>
      </w:r>
      <w:r w:rsidR="000E4354" w:rsidRPr="0058796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ormación en </w:t>
      </w:r>
      <w:r w:rsidR="000E4354">
        <w:rPr>
          <w:rFonts w:ascii="Arial" w:hAnsi="Arial" w:cs="Arial"/>
          <w:color w:val="000000"/>
          <w:sz w:val="24"/>
          <w:szCs w:val="24"/>
          <w:shd w:val="clear" w:color="auto" w:fill="FFFFFF"/>
        </w:rPr>
        <w:t>P</w:t>
      </w:r>
      <w:r w:rsidR="000E4354" w:rsidRPr="0058796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olíticas </w:t>
      </w:r>
      <w:r w:rsidR="000E4354">
        <w:rPr>
          <w:rFonts w:ascii="Arial" w:hAnsi="Arial" w:cs="Arial"/>
          <w:color w:val="000000"/>
          <w:sz w:val="24"/>
          <w:szCs w:val="24"/>
          <w:shd w:val="clear" w:color="auto" w:fill="FFFFFF"/>
        </w:rPr>
        <w:t>P</w:t>
      </w:r>
      <w:r w:rsidR="000E4354" w:rsidRPr="00587964">
        <w:rPr>
          <w:rFonts w:ascii="Arial" w:hAnsi="Arial" w:cs="Arial"/>
          <w:color w:val="000000"/>
          <w:sz w:val="24"/>
          <w:szCs w:val="24"/>
          <w:shd w:val="clear" w:color="auto" w:fill="FFFFFF"/>
        </w:rPr>
        <w:t>úblicas</w:t>
      </w:r>
      <w:r w:rsidR="000E435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C54AE1" w:rsidRDefault="000A448D" w:rsidP="00AC419B">
      <w:pPr>
        <w:tabs>
          <w:tab w:val="left" w:pos="709"/>
        </w:tabs>
        <w:spacing w:after="0" w:line="360" w:lineRule="auto"/>
        <w:ind w:left="-22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  <w:lang w:eastAsia="es-ES"/>
        </w:rPr>
        <w:t>10.</w:t>
      </w:r>
      <w:r w:rsidR="004E6AFC" w:rsidRPr="00874DEF">
        <w:rPr>
          <w:rFonts w:ascii="Arial" w:hAnsi="Arial" w:cs="Arial"/>
          <w:b/>
          <w:sz w:val="24"/>
          <w:szCs w:val="24"/>
          <w:lang w:eastAsia="es-ES"/>
        </w:rPr>
        <w:t>EXP S01: 360/2020:</w:t>
      </w:r>
      <w:r w:rsidR="00D500C0" w:rsidRPr="00874DEF">
        <w:rPr>
          <w:color w:val="000000"/>
          <w:sz w:val="24"/>
          <w:szCs w:val="24"/>
          <w:shd w:val="clear" w:color="auto" w:fill="FFFFFF"/>
        </w:rPr>
        <w:t xml:space="preserve"> </w:t>
      </w:r>
      <w:r w:rsidR="00D500C0" w:rsidRPr="00874DEF">
        <w:rPr>
          <w:rFonts w:ascii="Arial" w:hAnsi="Arial" w:cs="Arial"/>
          <w:color w:val="000000"/>
          <w:sz w:val="24"/>
          <w:szCs w:val="24"/>
          <w:shd w:val="clear" w:color="auto" w:fill="FFFFFF"/>
        </w:rPr>
        <w:t>Acuerdo Específico de C</w:t>
      </w:r>
      <w:r w:rsidR="000E4354" w:rsidRPr="00874DEF">
        <w:rPr>
          <w:rFonts w:ascii="Arial" w:hAnsi="Arial" w:cs="Arial"/>
          <w:color w:val="000000"/>
          <w:sz w:val="24"/>
          <w:szCs w:val="24"/>
          <w:shd w:val="clear" w:color="auto" w:fill="FFFFFF"/>
        </w:rPr>
        <w:t>ooperación</w:t>
      </w:r>
      <w:r w:rsidR="00D500C0" w:rsidRPr="00874D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entre la UN</w:t>
      </w:r>
      <w:r w:rsidR="000E4354">
        <w:rPr>
          <w:rFonts w:ascii="Arial" w:hAnsi="Arial" w:cs="Arial"/>
          <w:color w:val="000000"/>
          <w:sz w:val="24"/>
          <w:szCs w:val="24"/>
          <w:shd w:val="clear" w:color="auto" w:fill="FFFFFF"/>
        </w:rPr>
        <w:t>Paz</w:t>
      </w:r>
      <w:r w:rsidR="00D500C0" w:rsidRPr="00874D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y el M</w:t>
      </w:r>
      <w:r w:rsidR="000E4354" w:rsidRPr="00874DEF">
        <w:rPr>
          <w:rFonts w:ascii="Arial" w:hAnsi="Arial" w:cs="Arial"/>
          <w:color w:val="000000"/>
          <w:sz w:val="24"/>
          <w:szCs w:val="24"/>
          <w:shd w:val="clear" w:color="auto" w:fill="FFFFFF"/>
        </w:rPr>
        <w:t>inisterio</w:t>
      </w:r>
      <w:r w:rsidR="00D500C0" w:rsidRPr="00874D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S</w:t>
      </w:r>
      <w:r w:rsidR="000E4354" w:rsidRPr="00874DEF">
        <w:rPr>
          <w:rFonts w:ascii="Arial" w:hAnsi="Arial" w:cs="Arial"/>
          <w:color w:val="000000"/>
          <w:sz w:val="24"/>
          <w:szCs w:val="24"/>
          <w:shd w:val="clear" w:color="auto" w:fill="FFFFFF"/>
        </w:rPr>
        <w:t>alud</w:t>
      </w:r>
      <w:r w:rsidR="00D500C0" w:rsidRPr="00874D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la P</w:t>
      </w:r>
      <w:r w:rsidR="000E4354" w:rsidRPr="00874DEF">
        <w:rPr>
          <w:rFonts w:ascii="Arial" w:hAnsi="Arial" w:cs="Arial"/>
          <w:color w:val="000000"/>
          <w:sz w:val="24"/>
          <w:szCs w:val="24"/>
          <w:shd w:val="clear" w:color="auto" w:fill="FFFFFF"/>
        </w:rPr>
        <w:t>rovincia</w:t>
      </w:r>
      <w:r w:rsidR="00D500C0" w:rsidRPr="00874D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B</w:t>
      </w:r>
      <w:r w:rsidR="000E4354" w:rsidRPr="00874DEF">
        <w:rPr>
          <w:rFonts w:ascii="Arial" w:hAnsi="Arial" w:cs="Arial"/>
          <w:color w:val="000000"/>
          <w:sz w:val="24"/>
          <w:szCs w:val="24"/>
          <w:shd w:val="clear" w:color="auto" w:fill="FFFFFF"/>
        </w:rPr>
        <w:t>uenos</w:t>
      </w:r>
      <w:r w:rsidR="00D500C0" w:rsidRPr="00874D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</w:t>
      </w:r>
      <w:r w:rsidR="000E4354" w:rsidRPr="00874DEF">
        <w:rPr>
          <w:rFonts w:ascii="Arial" w:hAnsi="Arial" w:cs="Arial"/>
          <w:color w:val="000000"/>
          <w:sz w:val="24"/>
          <w:szCs w:val="24"/>
          <w:shd w:val="clear" w:color="auto" w:fill="FFFFFF"/>
        </w:rPr>
        <w:t>ires</w:t>
      </w:r>
      <w:r w:rsidR="00D500C0" w:rsidRPr="00874DEF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C54AE1" w:rsidRPr="00587964" w:rsidRDefault="000A448D" w:rsidP="00AC419B">
      <w:pPr>
        <w:tabs>
          <w:tab w:val="left" w:pos="709"/>
        </w:tabs>
        <w:spacing w:after="0" w:line="360" w:lineRule="auto"/>
        <w:ind w:left="-22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  <w:lang w:eastAsia="es-ES"/>
        </w:rPr>
        <w:t>11.</w:t>
      </w:r>
      <w:r w:rsidR="004E6AFC" w:rsidRPr="00C54AE1">
        <w:rPr>
          <w:rFonts w:ascii="Arial" w:hAnsi="Arial" w:cs="Arial"/>
          <w:b/>
          <w:sz w:val="24"/>
          <w:szCs w:val="24"/>
          <w:lang w:eastAsia="es-ES"/>
        </w:rPr>
        <w:t>EXP S01: 378/2020:</w:t>
      </w:r>
      <w:r w:rsidR="00662B42" w:rsidRPr="00C54AE1">
        <w:rPr>
          <w:rFonts w:ascii="Arial" w:hAnsi="Arial" w:cs="Arial"/>
          <w:b/>
          <w:sz w:val="24"/>
          <w:szCs w:val="24"/>
          <w:lang w:eastAsia="es-ES"/>
        </w:rPr>
        <w:t xml:space="preserve"> </w:t>
      </w:r>
      <w:r w:rsidR="00662B42" w:rsidRPr="00C54AE1">
        <w:rPr>
          <w:rFonts w:ascii="Arial" w:hAnsi="Arial" w:cs="Arial"/>
          <w:bCs/>
          <w:sz w:val="24"/>
          <w:szCs w:val="24"/>
          <w:lang w:eastAsia="es-ES"/>
        </w:rPr>
        <w:t>Convenio de Voluntariado COVID-19, entre el Ministerio de Salud de la Provincia de Buenos Aires y la Universidad Nacional de José Clemente Paz, para la puesta en marcha de C</w:t>
      </w:r>
      <w:r w:rsidR="00701BA8" w:rsidRPr="00C54AE1">
        <w:rPr>
          <w:rFonts w:ascii="Arial" w:hAnsi="Arial" w:cs="Arial"/>
          <w:bCs/>
          <w:sz w:val="24"/>
          <w:szCs w:val="24"/>
          <w:lang w:eastAsia="es-ES"/>
        </w:rPr>
        <w:t>entros</w:t>
      </w:r>
      <w:r w:rsidR="00662B42" w:rsidRPr="00C54AE1">
        <w:rPr>
          <w:rFonts w:ascii="Arial" w:hAnsi="Arial" w:cs="Arial"/>
          <w:bCs/>
          <w:sz w:val="24"/>
          <w:szCs w:val="24"/>
          <w:lang w:eastAsia="es-ES"/>
        </w:rPr>
        <w:t xml:space="preserve"> </w:t>
      </w:r>
      <w:r w:rsidR="00701BA8" w:rsidRPr="00C54AE1">
        <w:rPr>
          <w:rFonts w:ascii="Arial" w:hAnsi="Arial" w:cs="Arial"/>
          <w:bCs/>
          <w:sz w:val="24"/>
          <w:szCs w:val="24"/>
          <w:lang w:eastAsia="es-ES"/>
        </w:rPr>
        <w:t>de</w:t>
      </w:r>
      <w:r w:rsidR="00662B42" w:rsidRPr="00C54AE1">
        <w:rPr>
          <w:rFonts w:ascii="Arial" w:hAnsi="Arial" w:cs="Arial"/>
          <w:bCs/>
          <w:sz w:val="24"/>
          <w:szCs w:val="24"/>
          <w:lang w:eastAsia="es-ES"/>
        </w:rPr>
        <w:t xml:space="preserve"> T</w:t>
      </w:r>
      <w:r w:rsidR="00701BA8" w:rsidRPr="00C54AE1">
        <w:rPr>
          <w:rFonts w:ascii="Arial" w:hAnsi="Arial" w:cs="Arial"/>
          <w:bCs/>
          <w:sz w:val="24"/>
          <w:szCs w:val="24"/>
          <w:lang w:eastAsia="es-ES"/>
        </w:rPr>
        <w:t>elemedicina</w:t>
      </w:r>
      <w:r w:rsidR="00662B42" w:rsidRPr="00C54AE1">
        <w:rPr>
          <w:rFonts w:ascii="Arial" w:hAnsi="Arial" w:cs="Arial"/>
          <w:bCs/>
          <w:sz w:val="24"/>
          <w:szCs w:val="24"/>
          <w:lang w:eastAsia="es-ES"/>
        </w:rPr>
        <w:t xml:space="preserve"> COVID </w:t>
      </w:r>
      <w:r w:rsidR="000E4354">
        <w:rPr>
          <w:rFonts w:ascii="Arial" w:hAnsi="Arial" w:cs="Arial"/>
          <w:bCs/>
          <w:sz w:val="24"/>
          <w:szCs w:val="24"/>
          <w:lang w:eastAsia="es-ES"/>
        </w:rPr>
        <w:t>UNPaz</w:t>
      </w:r>
      <w:r w:rsidR="00662B42" w:rsidRPr="00C54AE1">
        <w:rPr>
          <w:rFonts w:ascii="Arial" w:hAnsi="Arial" w:cs="Arial"/>
          <w:bCs/>
          <w:sz w:val="24"/>
          <w:szCs w:val="24"/>
          <w:lang w:eastAsia="es-ES"/>
        </w:rPr>
        <w:t xml:space="preserve"> (</w:t>
      </w:r>
      <w:proofErr w:type="spellStart"/>
      <w:r w:rsidR="00662B42" w:rsidRPr="00C54AE1">
        <w:rPr>
          <w:rFonts w:ascii="Arial" w:hAnsi="Arial" w:cs="Arial"/>
          <w:bCs/>
          <w:sz w:val="24"/>
          <w:szCs w:val="24"/>
          <w:lang w:eastAsia="es-ES"/>
        </w:rPr>
        <w:t>CeTec</w:t>
      </w:r>
      <w:proofErr w:type="spellEnd"/>
      <w:r w:rsidR="00662B42" w:rsidRPr="00C54AE1">
        <w:rPr>
          <w:rFonts w:ascii="Arial" w:hAnsi="Arial" w:cs="Arial"/>
          <w:bCs/>
          <w:sz w:val="24"/>
          <w:szCs w:val="24"/>
          <w:lang w:eastAsia="es-ES"/>
        </w:rPr>
        <w:t>-</w:t>
      </w:r>
      <w:r w:rsidR="000E4354">
        <w:rPr>
          <w:rFonts w:ascii="Arial" w:hAnsi="Arial" w:cs="Arial"/>
          <w:bCs/>
          <w:sz w:val="24"/>
          <w:szCs w:val="24"/>
          <w:lang w:eastAsia="es-ES"/>
        </w:rPr>
        <w:t>UNPaz</w:t>
      </w:r>
      <w:r w:rsidR="00662B42" w:rsidRPr="00C54AE1">
        <w:rPr>
          <w:rFonts w:ascii="Arial" w:hAnsi="Arial" w:cs="Arial"/>
          <w:bCs/>
          <w:sz w:val="24"/>
          <w:szCs w:val="24"/>
          <w:lang w:eastAsia="es-ES"/>
        </w:rPr>
        <w:t>).</w:t>
      </w:r>
    </w:p>
    <w:p w:rsidR="00587964" w:rsidRPr="00587964" w:rsidRDefault="000A448D" w:rsidP="00AC419B">
      <w:pPr>
        <w:tabs>
          <w:tab w:val="left" w:pos="709"/>
        </w:tabs>
        <w:spacing w:after="0" w:line="360" w:lineRule="auto"/>
        <w:ind w:left="-22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  <w:lang w:eastAsia="es-ES"/>
        </w:rPr>
        <w:t>12.</w:t>
      </w:r>
      <w:r w:rsidR="00587964">
        <w:rPr>
          <w:rFonts w:ascii="Arial" w:hAnsi="Arial" w:cs="Arial"/>
          <w:b/>
          <w:sz w:val="24"/>
          <w:szCs w:val="24"/>
          <w:lang w:eastAsia="es-ES"/>
        </w:rPr>
        <w:t>EXP S01:</w:t>
      </w:r>
      <w:r w:rsidR="0058796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191/2020: </w:t>
      </w:r>
      <w:r w:rsidR="000E4354">
        <w:rPr>
          <w:rFonts w:ascii="Arial" w:eastAsia="Times New Roman" w:hAnsi="Arial" w:cs="Arial"/>
          <w:bCs/>
          <w:sz w:val="24"/>
          <w:szCs w:val="24"/>
          <w:lang w:eastAsia="es-ES"/>
        </w:rPr>
        <w:t>P</w:t>
      </w:r>
      <w:r w:rsidR="000E4354" w:rsidRPr="0058796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lan de </w:t>
      </w:r>
      <w:r w:rsidR="000E4354">
        <w:rPr>
          <w:rFonts w:ascii="Arial" w:eastAsia="Times New Roman" w:hAnsi="Arial" w:cs="Arial"/>
          <w:bCs/>
          <w:sz w:val="24"/>
          <w:szCs w:val="24"/>
          <w:lang w:eastAsia="es-ES"/>
        </w:rPr>
        <w:t>F</w:t>
      </w:r>
      <w:r w:rsidR="000E4354" w:rsidRPr="0058796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ormación </w:t>
      </w:r>
      <w:r w:rsidR="000E4354">
        <w:rPr>
          <w:rFonts w:ascii="Arial" w:eastAsia="Times New Roman" w:hAnsi="Arial" w:cs="Arial"/>
          <w:bCs/>
          <w:sz w:val="24"/>
          <w:szCs w:val="24"/>
          <w:lang w:eastAsia="es-ES"/>
        </w:rPr>
        <w:t>D</w:t>
      </w:r>
      <w:r w:rsidR="000E4354" w:rsidRPr="0058796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ocente de la </w:t>
      </w:r>
      <w:r w:rsidR="000E4354">
        <w:rPr>
          <w:rFonts w:ascii="Arial" w:eastAsia="Times New Roman" w:hAnsi="Arial" w:cs="Arial"/>
          <w:bCs/>
          <w:sz w:val="24"/>
          <w:szCs w:val="24"/>
          <w:lang w:eastAsia="es-ES"/>
        </w:rPr>
        <w:t>C</w:t>
      </w:r>
      <w:r w:rsidR="000E4354" w:rsidRPr="0058796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arrera de </w:t>
      </w:r>
      <w:r w:rsidR="000E4354">
        <w:rPr>
          <w:rFonts w:ascii="Arial" w:eastAsia="Times New Roman" w:hAnsi="Arial" w:cs="Arial"/>
          <w:bCs/>
          <w:sz w:val="24"/>
          <w:szCs w:val="24"/>
          <w:lang w:eastAsia="es-ES"/>
        </w:rPr>
        <w:t>M</w:t>
      </w:r>
      <w:r w:rsidR="000E4354" w:rsidRPr="00587964">
        <w:rPr>
          <w:rFonts w:ascii="Arial" w:eastAsia="Times New Roman" w:hAnsi="Arial" w:cs="Arial"/>
          <w:bCs/>
          <w:sz w:val="24"/>
          <w:szCs w:val="24"/>
          <w:lang w:eastAsia="es-ES"/>
        </w:rPr>
        <w:t>edicina.</w:t>
      </w:r>
    </w:p>
    <w:p w:rsidR="00AC13BF" w:rsidRPr="00AC13BF" w:rsidRDefault="00AC13BF" w:rsidP="00AB21E0">
      <w:pPr>
        <w:spacing w:line="360" w:lineRule="auto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</w:p>
    <w:p w:rsidR="000C4A56" w:rsidRPr="004E6AFC" w:rsidRDefault="00AB21E0" w:rsidP="000C6377">
      <w:pPr>
        <w:spacing w:line="360" w:lineRule="auto"/>
        <w:ind w:left="-227"/>
        <w:jc w:val="both"/>
        <w:rPr>
          <w:rFonts w:ascii="Arial" w:hAnsi="Arial" w:cs="Arial"/>
          <w:b/>
          <w:sz w:val="28"/>
          <w:szCs w:val="28"/>
          <w:lang w:eastAsia="es-ES"/>
        </w:rPr>
      </w:pPr>
      <w:r>
        <w:rPr>
          <w:rFonts w:ascii="Arial" w:hAnsi="Arial" w:cs="Arial"/>
          <w:b/>
          <w:sz w:val="28"/>
          <w:szCs w:val="28"/>
          <w:lang w:eastAsia="es-ES"/>
        </w:rPr>
        <w:t>D</w:t>
      </w:r>
      <w:r w:rsidR="000C4A56" w:rsidRPr="004E6AFC">
        <w:rPr>
          <w:rFonts w:ascii="Arial" w:hAnsi="Arial" w:cs="Arial"/>
          <w:b/>
          <w:sz w:val="28"/>
          <w:szCs w:val="28"/>
          <w:lang w:eastAsia="es-ES"/>
        </w:rPr>
        <w:t>. Establecer la fecha de la próxima reunión del Consejo Superior.</w:t>
      </w:r>
    </w:p>
    <w:p w:rsidR="00FD2BA5" w:rsidRPr="004E6AFC" w:rsidRDefault="00FD2BA5" w:rsidP="000C6377">
      <w:pPr>
        <w:spacing w:line="360" w:lineRule="auto"/>
        <w:ind w:left="-227"/>
        <w:contextualSpacing/>
        <w:jc w:val="both"/>
        <w:rPr>
          <w:rFonts w:ascii="Arial" w:hAnsi="Arial" w:cs="Arial"/>
          <w:b/>
          <w:sz w:val="28"/>
          <w:szCs w:val="28"/>
          <w:lang w:eastAsia="es-ES"/>
        </w:rPr>
      </w:pPr>
    </w:p>
    <w:sectPr w:rsidR="00FD2BA5" w:rsidRPr="004E6AFC" w:rsidSect="00AD6EA8">
      <w:headerReference w:type="default" r:id="rId7"/>
      <w:footerReference w:type="even" r:id="rId8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2F3" w:rsidRDefault="000612F3">
      <w:pPr>
        <w:spacing w:after="0" w:line="240" w:lineRule="auto"/>
      </w:pPr>
      <w:r>
        <w:separator/>
      </w:r>
    </w:p>
  </w:endnote>
  <w:endnote w:type="continuationSeparator" w:id="0">
    <w:p w:rsidR="000612F3" w:rsidRDefault="0006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274" w:rsidRDefault="009716FC">
    <w:pPr>
      <w:pStyle w:val="Piedepgina"/>
    </w:pPr>
    <w:r>
      <w:rPr>
        <w:noProof/>
        <w:lang w:val="es-AR" w:eastAsia="es-AR"/>
      </w:rPr>
      <w:drawing>
        <wp:inline distT="0" distB="0" distL="0" distR="0" wp14:anchorId="7ED6B57F" wp14:editId="0DFDBF14">
          <wp:extent cx="5758180" cy="234950"/>
          <wp:effectExtent l="0" t="0" r="0" b="0"/>
          <wp:docPr id="2" name="Imagen 2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2F3" w:rsidRDefault="000612F3">
      <w:pPr>
        <w:spacing w:after="0" w:line="240" w:lineRule="auto"/>
      </w:pPr>
      <w:r>
        <w:separator/>
      </w:r>
    </w:p>
  </w:footnote>
  <w:footnote w:type="continuationSeparator" w:id="0">
    <w:p w:rsidR="000612F3" w:rsidRDefault="00061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3A7" w:rsidRDefault="009716FC" w:rsidP="006B43A7">
    <w:pPr>
      <w:pStyle w:val="Encabezado"/>
      <w:ind w:left="-142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642AD7" wp14:editId="37CC560B">
              <wp:simplePos x="0" y="0"/>
              <wp:positionH relativeFrom="column">
                <wp:posOffset>3331845</wp:posOffset>
              </wp:positionH>
              <wp:positionV relativeFrom="paragraph">
                <wp:posOffset>154305</wp:posOffset>
              </wp:positionV>
              <wp:extent cx="2552700" cy="140398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43A7" w:rsidRPr="008716DD" w:rsidRDefault="009716FC" w:rsidP="006B43A7">
                          <w:pP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“2020|AÑO DEL GENERAL MANUEL BELGRANO”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642AD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62.35pt;margin-top:12.15pt;width:20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" filled="f" stroked="f">
              <v:textbox style="mso-fit-shape-to-text:t">
                <w:txbxContent>
                  <w:p w:rsidR="006B43A7" w:rsidRPr="008716DD" w:rsidRDefault="009716FC" w:rsidP="006B43A7">
                    <w:pP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“2020|AÑO DEL GENERAL MANUEL BELGRANO”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w:drawing>
        <wp:inline distT="0" distB="0" distL="0" distR="0" wp14:anchorId="350DB8F7" wp14:editId="6A7DB4D1">
          <wp:extent cx="1699260" cy="551862"/>
          <wp:effectExtent l="0" t="0" r="0" b="0"/>
          <wp:docPr id="3" name="Imagen 3" descr="S:\Diseño\2019\Logos\10 años\2019-11-08 UNPAZ 10 año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43A7" w:rsidRPr="00035548" w:rsidRDefault="009716FC" w:rsidP="006B43A7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sz w:val="18"/>
        <w:szCs w:val="18"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8EB500" wp14:editId="44C2C39A">
              <wp:simplePos x="0" y="0"/>
              <wp:positionH relativeFrom="column">
                <wp:posOffset>45720</wp:posOffset>
              </wp:positionH>
              <wp:positionV relativeFrom="paragraph">
                <wp:posOffset>144780</wp:posOffset>
              </wp:positionV>
              <wp:extent cx="5715000" cy="0"/>
              <wp:effectExtent l="0" t="19050" r="0" b="190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C83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8302A0" id="4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" strokecolor="#1c83a8" strokeweight="2.25pt"/>
          </w:pict>
        </mc:Fallback>
      </mc:AlternateContent>
    </w:r>
  </w:p>
  <w:p w:rsidR="007B545F" w:rsidRPr="007B545F" w:rsidRDefault="009716FC" w:rsidP="007B545F">
    <w:pPr>
      <w:tabs>
        <w:tab w:val="left" w:pos="2374"/>
        <w:tab w:val="center" w:pos="4252"/>
        <w:tab w:val="right" w:pos="8504"/>
        <w:tab w:val="right" w:pos="9071"/>
      </w:tabs>
      <w:spacing w:after="0" w:line="240" w:lineRule="auto"/>
      <w:rPr>
        <w:rFonts w:asciiTheme="minorHAnsi" w:eastAsiaTheme="minorHAnsi" w:hAnsiTheme="minorHAnsi" w:cstheme="minorBidi"/>
        <w:noProof/>
        <w:sz w:val="18"/>
        <w:szCs w:val="18"/>
        <w:lang w:val="es-AR" w:eastAsia="es-AR"/>
      </w:rPr>
    </w:pPr>
    <w:r w:rsidRPr="007B545F">
      <w:rPr>
        <w:rFonts w:asciiTheme="minorHAnsi" w:eastAsiaTheme="minorHAnsi" w:hAnsiTheme="minorHAnsi" w:cstheme="minorBidi"/>
        <w:noProof/>
        <w:sz w:val="18"/>
        <w:szCs w:val="18"/>
        <w:lang w:val="es-AR" w:eastAsia="es-A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F4AE4"/>
    <w:multiLevelType w:val="hybridMultilevel"/>
    <w:tmpl w:val="FF307EFC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470CB5"/>
    <w:multiLevelType w:val="hybridMultilevel"/>
    <w:tmpl w:val="C0DC4B9C"/>
    <w:lvl w:ilvl="0" w:tplc="D352A076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50857"/>
    <w:multiLevelType w:val="hybridMultilevel"/>
    <w:tmpl w:val="35044820"/>
    <w:lvl w:ilvl="0" w:tplc="D352A076">
      <w:start w:val="1"/>
      <w:numFmt w:val="decimal"/>
      <w:lvlText w:val="%1."/>
      <w:lvlJc w:val="left"/>
      <w:pPr>
        <w:ind w:left="1845" w:hanging="4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993F06"/>
    <w:multiLevelType w:val="hybridMultilevel"/>
    <w:tmpl w:val="8F96F87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B56CF"/>
    <w:multiLevelType w:val="hybridMultilevel"/>
    <w:tmpl w:val="F96413DC"/>
    <w:lvl w:ilvl="0" w:tplc="D352A076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6FC"/>
    <w:rsid w:val="00015C98"/>
    <w:rsid w:val="000612F3"/>
    <w:rsid w:val="00097CA4"/>
    <w:rsid w:val="000A448D"/>
    <w:rsid w:val="000A63FA"/>
    <w:rsid w:val="000C4A56"/>
    <w:rsid w:val="000C6377"/>
    <w:rsid w:val="000E4354"/>
    <w:rsid w:val="00126120"/>
    <w:rsid w:val="00142674"/>
    <w:rsid w:val="001521D3"/>
    <w:rsid w:val="001878AD"/>
    <w:rsid w:val="001C68F9"/>
    <w:rsid w:val="001D2F23"/>
    <w:rsid w:val="001F03E0"/>
    <w:rsid w:val="00240E55"/>
    <w:rsid w:val="00274449"/>
    <w:rsid w:val="002C5155"/>
    <w:rsid w:val="00383C21"/>
    <w:rsid w:val="003E2A7C"/>
    <w:rsid w:val="003E5183"/>
    <w:rsid w:val="003F555E"/>
    <w:rsid w:val="00442C97"/>
    <w:rsid w:val="00444C77"/>
    <w:rsid w:val="004628B3"/>
    <w:rsid w:val="004A0311"/>
    <w:rsid w:val="004A4841"/>
    <w:rsid w:val="004E6AFC"/>
    <w:rsid w:val="004F1DA0"/>
    <w:rsid w:val="00587964"/>
    <w:rsid w:val="005B37D4"/>
    <w:rsid w:val="005F664B"/>
    <w:rsid w:val="006012E5"/>
    <w:rsid w:val="006216CA"/>
    <w:rsid w:val="00662B42"/>
    <w:rsid w:val="00662E4D"/>
    <w:rsid w:val="00690C10"/>
    <w:rsid w:val="00691BC1"/>
    <w:rsid w:val="00697F9C"/>
    <w:rsid w:val="00701BA8"/>
    <w:rsid w:val="007864F5"/>
    <w:rsid w:val="007D316F"/>
    <w:rsid w:val="008009C6"/>
    <w:rsid w:val="00851C95"/>
    <w:rsid w:val="00853788"/>
    <w:rsid w:val="00874DEF"/>
    <w:rsid w:val="00891AB4"/>
    <w:rsid w:val="008A2379"/>
    <w:rsid w:val="00916F44"/>
    <w:rsid w:val="009330C5"/>
    <w:rsid w:val="0094717C"/>
    <w:rsid w:val="0096769C"/>
    <w:rsid w:val="009716FC"/>
    <w:rsid w:val="00976696"/>
    <w:rsid w:val="009923A7"/>
    <w:rsid w:val="009A4D18"/>
    <w:rsid w:val="009B7462"/>
    <w:rsid w:val="00A32131"/>
    <w:rsid w:val="00A446B0"/>
    <w:rsid w:val="00A571D4"/>
    <w:rsid w:val="00A613AC"/>
    <w:rsid w:val="00AB21E0"/>
    <w:rsid w:val="00AB6419"/>
    <w:rsid w:val="00AC13BF"/>
    <w:rsid w:val="00AC419B"/>
    <w:rsid w:val="00B033D9"/>
    <w:rsid w:val="00B17EA4"/>
    <w:rsid w:val="00B2517E"/>
    <w:rsid w:val="00B77288"/>
    <w:rsid w:val="00C37545"/>
    <w:rsid w:val="00C54AE1"/>
    <w:rsid w:val="00C63782"/>
    <w:rsid w:val="00C67A82"/>
    <w:rsid w:val="00CA494A"/>
    <w:rsid w:val="00CC000D"/>
    <w:rsid w:val="00CD5900"/>
    <w:rsid w:val="00CF1B34"/>
    <w:rsid w:val="00D500C0"/>
    <w:rsid w:val="00D52772"/>
    <w:rsid w:val="00D56ACD"/>
    <w:rsid w:val="00D80F1A"/>
    <w:rsid w:val="00D8567F"/>
    <w:rsid w:val="00E52511"/>
    <w:rsid w:val="00E57E6E"/>
    <w:rsid w:val="00EA2542"/>
    <w:rsid w:val="00ED3E7B"/>
    <w:rsid w:val="00EE1065"/>
    <w:rsid w:val="00F55C1E"/>
    <w:rsid w:val="00FB21A8"/>
    <w:rsid w:val="00FC1400"/>
    <w:rsid w:val="00FD2BA5"/>
    <w:rsid w:val="00FF0B41"/>
    <w:rsid w:val="00FF1156"/>
    <w:rsid w:val="00F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1A8D"/>
  <w15:docId w15:val="{EED99D9A-49D4-4303-A961-417D741A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6FC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16F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716F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716F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16FC"/>
    <w:rPr>
      <w:lang w:val="es-ES"/>
    </w:rPr>
  </w:style>
  <w:style w:type="table" w:styleId="Tablaconcuadrcula">
    <w:name w:val="Table Grid"/>
    <w:basedOn w:val="Tablanormal"/>
    <w:uiPriority w:val="59"/>
    <w:rsid w:val="009716FC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7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16FC"/>
    <w:rPr>
      <w:rFonts w:ascii="Tahoma" w:eastAsia="Calibri" w:hAnsi="Tahoma" w:cs="Tahoma"/>
      <w:sz w:val="16"/>
      <w:szCs w:val="16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52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2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manager</cp:lastModifiedBy>
  <cp:revision>16</cp:revision>
  <dcterms:created xsi:type="dcterms:W3CDTF">2020-08-11T21:11:00Z</dcterms:created>
  <dcterms:modified xsi:type="dcterms:W3CDTF">2020-08-18T12:07:00Z</dcterms:modified>
</cp:coreProperties>
</file>