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28" w:rsidRPr="00A0404A" w:rsidRDefault="00A8781C" w:rsidP="00A25C65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s-ES"/>
        </w:rPr>
      </w:pPr>
      <w:r w:rsidRPr="00A0404A">
        <w:rPr>
          <w:rFonts w:asciiTheme="minorHAnsi" w:hAnsiTheme="minorHAnsi" w:cstheme="minorHAnsi"/>
          <w:b/>
          <w:bCs/>
          <w:sz w:val="40"/>
          <w:szCs w:val="40"/>
          <w:lang w:val="es-ES"/>
        </w:rPr>
        <w:t>TEMAS PARA LA OPOSICIÓN</w:t>
      </w:r>
    </w:p>
    <w:p w:rsidR="00D21DE5" w:rsidRPr="00A0404A" w:rsidRDefault="00D21DE5">
      <w:pPr>
        <w:jc w:val="center"/>
        <w:rPr>
          <w:rFonts w:asciiTheme="minorHAnsi" w:hAnsiTheme="minorHAnsi" w:cstheme="minorHAnsi"/>
          <w:b/>
          <w:bCs/>
          <w:sz w:val="16"/>
          <w:szCs w:val="16"/>
          <w:lang w:val="es-ES"/>
        </w:rPr>
      </w:pPr>
    </w:p>
    <w:p w:rsidR="002D7F9C" w:rsidRPr="00A0404A" w:rsidRDefault="008B2436" w:rsidP="00A25C6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0404A">
        <w:rPr>
          <w:rFonts w:asciiTheme="minorHAnsi" w:hAnsiTheme="minorHAnsi" w:cstheme="minorHAnsi"/>
          <w:b/>
          <w:bCs/>
          <w:sz w:val="28"/>
          <w:szCs w:val="28"/>
          <w:lang w:val="es-ES"/>
        </w:rPr>
        <w:t>CARRERA PROFESORADO UNIVERSITARIO DE EDUCACIÓN FÍSICA</w:t>
      </w:r>
    </w:p>
    <w:p w:rsidR="00A0404A" w:rsidRPr="00A0404A" w:rsidRDefault="00A0404A" w:rsidP="00A25C6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0404A">
        <w:rPr>
          <w:rFonts w:asciiTheme="minorHAnsi" w:hAnsiTheme="minorHAnsi" w:cstheme="minorHAnsi"/>
          <w:b/>
          <w:bCs/>
          <w:sz w:val="28"/>
          <w:szCs w:val="28"/>
          <w:lang w:val="es-ES"/>
        </w:rPr>
        <w:t>Jefe de Trabajos Prácticos</w:t>
      </w:r>
    </w:p>
    <w:p w:rsidR="00D04CDF" w:rsidRPr="00B63B56" w:rsidRDefault="00D04CDF" w:rsidP="00BF2B56">
      <w:pPr>
        <w:tabs>
          <w:tab w:val="left" w:pos="620"/>
          <w:tab w:val="left" w:pos="1209"/>
        </w:tabs>
        <w:ind w:left="55"/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</w:p>
    <w:p w:rsidR="006C6AD2" w:rsidRPr="00B63B56" w:rsidRDefault="006C6AD2" w:rsidP="00D04CDF">
      <w:pPr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B63B56">
        <w:rPr>
          <w:rFonts w:asciiTheme="minorHAnsi" w:hAnsiTheme="minorHAnsi" w:cstheme="minorHAnsi"/>
          <w:b/>
          <w:color w:val="000000"/>
          <w:sz w:val="20"/>
          <w:szCs w:val="20"/>
          <w:lang w:val="es-MX"/>
        </w:rPr>
        <w:t>Area:</w:t>
      </w:r>
      <w:r w:rsidR="007E4B54" w:rsidRPr="00B63B56">
        <w:rPr>
          <w:rFonts w:asciiTheme="minorHAnsi" w:hAnsiTheme="minorHAnsi" w:cstheme="minorHAnsi"/>
          <w:color w:val="000000"/>
          <w:sz w:val="20"/>
          <w:szCs w:val="20"/>
          <w:lang w:val="es-MX"/>
        </w:rPr>
        <w:t>Deportes Colectivos</w:t>
      </w:r>
    </w:p>
    <w:p w:rsidR="00D04CDF" w:rsidRPr="00A0404A" w:rsidRDefault="006C6AD2" w:rsidP="00D04CDF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b/>
          <w:color w:val="000000"/>
          <w:sz w:val="20"/>
          <w:szCs w:val="20"/>
        </w:rPr>
        <w:t>Especialidad:</w:t>
      </w:r>
      <w:r w:rsidR="007E4B54" w:rsidRPr="00A0404A">
        <w:rPr>
          <w:rFonts w:asciiTheme="minorHAnsi" w:hAnsiTheme="minorHAnsi" w:cstheme="minorHAnsi"/>
          <w:color w:val="000000"/>
          <w:sz w:val="20"/>
          <w:szCs w:val="20"/>
        </w:rPr>
        <w:t>Básquetbol</w:t>
      </w:r>
    </w:p>
    <w:p w:rsidR="006C6AD2" w:rsidRPr="00A0404A" w:rsidRDefault="006C6AD2" w:rsidP="00D04CD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BF2B56" w:rsidRPr="00A0404A" w:rsidRDefault="00BF2B56" w:rsidP="00477AA5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El BASQUETBOL como contenido escolar.</w:t>
      </w:r>
    </w:p>
    <w:p w:rsidR="00BF2B56" w:rsidRPr="00A0404A" w:rsidRDefault="00BF2B56" w:rsidP="00477AA5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Criterios para el desarrollo de procesos de enseñanza y aprendizaje del  BASQUETBOL en la formación docente.</w:t>
      </w:r>
    </w:p>
    <w:p w:rsidR="00477AA5" w:rsidRPr="00A0404A" w:rsidRDefault="00BF2B56" w:rsidP="00477AA5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Desde el juego al deporte con su lógica interna y desarrollo del pensamiento táctico.</w:t>
      </w:r>
    </w:p>
    <w:p w:rsidR="007E4B54" w:rsidRPr="00A0404A" w:rsidRDefault="007E4B54" w:rsidP="007E4B5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b/>
          <w:color w:val="000000"/>
          <w:sz w:val="20"/>
          <w:szCs w:val="20"/>
        </w:rPr>
        <w:t>Area:</w:t>
      </w:r>
      <w:r w:rsidRPr="00A0404A">
        <w:rPr>
          <w:rFonts w:asciiTheme="minorHAnsi" w:hAnsiTheme="minorHAnsi" w:cstheme="minorHAnsi"/>
          <w:color w:val="000000"/>
          <w:sz w:val="20"/>
          <w:szCs w:val="20"/>
        </w:rPr>
        <w:t xml:space="preserve"> Deportes Colectivos</w:t>
      </w:r>
    </w:p>
    <w:p w:rsidR="00477AA5" w:rsidRPr="00A0404A" w:rsidRDefault="007E4B54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Especialidad: </w:t>
      </w:r>
      <w:r w:rsidRPr="00A0404A">
        <w:rPr>
          <w:rFonts w:asciiTheme="minorHAnsi" w:hAnsiTheme="minorHAnsi" w:cstheme="minorHAnsi"/>
          <w:color w:val="000000"/>
          <w:sz w:val="20"/>
          <w:szCs w:val="20"/>
        </w:rPr>
        <w:t>Handball</w:t>
      </w:r>
    </w:p>
    <w:p w:rsidR="00BF2B56" w:rsidRPr="00A0404A" w:rsidRDefault="00BF2B56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BF2B56" w:rsidRPr="00A0404A" w:rsidRDefault="00BF2B56" w:rsidP="00BF2B56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El HANDBALL como contenido escolar.</w:t>
      </w:r>
    </w:p>
    <w:p w:rsidR="00BF2B56" w:rsidRPr="00A0404A" w:rsidRDefault="00BF2B56" w:rsidP="00BF2B56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Criterios para el desarrollo de procesos de enseñanza y aprendizaje del HANDBALL  en la formación del profesorado.</w:t>
      </w:r>
    </w:p>
    <w:p w:rsidR="00477AA5" w:rsidRPr="00A0404A" w:rsidRDefault="00BF2B56" w:rsidP="00BF2B56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Desde el juego al deporte con su lógica interna y desarrollo del pensamiento táctico.</w:t>
      </w:r>
    </w:p>
    <w:p w:rsidR="007E4B54" w:rsidRPr="00B63B56" w:rsidRDefault="007E4B54" w:rsidP="007E4B54">
      <w:pPr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B63B56">
        <w:rPr>
          <w:rFonts w:asciiTheme="minorHAnsi" w:hAnsiTheme="minorHAnsi" w:cstheme="minorHAnsi"/>
          <w:b/>
          <w:color w:val="000000"/>
          <w:sz w:val="20"/>
          <w:szCs w:val="20"/>
          <w:lang w:val="es-MX"/>
        </w:rPr>
        <w:t>Area:</w:t>
      </w:r>
      <w:r w:rsidRPr="00B63B56">
        <w:rPr>
          <w:rFonts w:asciiTheme="minorHAnsi" w:hAnsiTheme="minorHAnsi" w:cstheme="minorHAnsi"/>
          <w:color w:val="000000"/>
          <w:sz w:val="20"/>
          <w:szCs w:val="20"/>
          <w:lang w:val="es-MX"/>
        </w:rPr>
        <w:t xml:space="preserve"> Deportes Colectivos</w:t>
      </w:r>
    </w:p>
    <w:p w:rsidR="007E4B54" w:rsidRPr="00B63B56" w:rsidRDefault="007E4B54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B63B56">
        <w:rPr>
          <w:rFonts w:asciiTheme="minorHAnsi" w:hAnsiTheme="minorHAnsi" w:cstheme="minorHAnsi"/>
          <w:b/>
          <w:color w:val="000000"/>
          <w:sz w:val="20"/>
          <w:szCs w:val="20"/>
          <w:lang w:val="es-MX"/>
        </w:rPr>
        <w:t xml:space="preserve">Especialidad: </w:t>
      </w:r>
      <w:r w:rsidRPr="00B63B56">
        <w:rPr>
          <w:rFonts w:asciiTheme="minorHAnsi" w:hAnsiTheme="minorHAnsi" w:cstheme="minorHAnsi"/>
          <w:color w:val="000000"/>
          <w:sz w:val="20"/>
          <w:szCs w:val="20"/>
          <w:lang w:val="es-MX"/>
        </w:rPr>
        <w:t>Softbol y Hockey</w:t>
      </w:r>
    </w:p>
    <w:p w:rsidR="00BF2B56" w:rsidRPr="00B63B56" w:rsidRDefault="00BF2B56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</w:p>
    <w:p w:rsidR="00BF2B56" w:rsidRPr="00A0404A" w:rsidRDefault="00BF2B56" w:rsidP="00BF2B56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SOFTBOL y HOCKEY como contenido escolar.</w:t>
      </w:r>
    </w:p>
    <w:p w:rsidR="00BF2B56" w:rsidRPr="00A0404A" w:rsidRDefault="00BF2B56" w:rsidP="00BF2B56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Criterios para el desarrollo de procesos de enseñanza y aprendizaje del SOFTBOL y el HOCKEY en la formación del profesorado.</w:t>
      </w:r>
    </w:p>
    <w:p w:rsidR="007E4B54" w:rsidRPr="00A0404A" w:rsidRDefault="00BF2B56" w:rsidP="00BF2B56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Desde el juego al deporte con su lógica interna y desarrollo del pensamiento táctico.</w:t>
      </w:r>
    </w:p>
    <w:p w:rsidR="007E4B54" w:rsidRPr="00A0404A" w:rsidRDefault="007E4B54" w:rsidP="007E4B5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b/>
          <w:color w:val="000000"/>
          <w:sz w:val="20"/>
          <w:szCs w:val="20"/>
        </w:rPr>
        <w:t>Area:</w:t>
      </w:r>
      <w:r w:rsidRPr="00A0404A">
        <w:rPr>
          <w:rFonts w:asciiTheme="minorHAnsi" w:hAnsiTheme="minorHAnsi" w:cstheme="minorHAnsi"/>
          <w:color w:val="000000"/>
          <w:sz w:val="20"/>
          <w:szCs w:val="20"/>
        </w:rPr>
        <w:t xml:space="preserve"> Deportes Colectivos</w:t>
      </w:r>
    </w:p>
    <w:p w:rsidR="007E4B54" w:rsidRPr="00A0404A" w:rsidRDefault="007E4B54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Especialidad: </w:t>
      </w:r>
      <w:r w:rsidRPr="00A0404A">
        <w:rPr>
          <w:rFonts w:asciiTheme="minorHAnsi" w:hAnsiTheme="minorHAnsi" w:cstheme="minorHAnsi"/>
          <w:color w:val="000000"/>
          <w:sz w:val="20"/>
          <w:szCs w:val="20"/>
        </w:rPr>
        <w:t>Voleibol</w:t>
      </w:r>
    </w:p>
    <w:p w:rsidR="00BF2B56" w:rsidRPr="00A0404A" w:rsidRDefault="00BF2B56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BF2B56" w:rsidRPr="00A0404A" w:rsidRDefault="00BF2B56" w:rsidP="00BF2B56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El VOLEIBOL como contenido escolar.</w:t>
      </w:r>
    </w:p>
    <w:p w:rsidR="00BF2B56" w:rsidRPr="00A0404A" w:rsidRDefault="00BF2B56" w:rsidP="00BF2B56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Criterios para el desarrollo de procesos de enseñanza y aprendizaje del VOLEIBOL  en la formación del profesorado.</w:t>
      </w:r>
    </w:p>
    <w:p w:rsidR="007E4B54" w:rsidRPr="00A0404A" w:rsidRDefault="00BF2B56" w:rsidP="00BF2B56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Desde el juego al deporte con su lógica interna y desarrollo del pensamiento táctico.</w:t>
      </w:r>
    </w:p>
    <w:p w:rsidR="007E4B54" w:rsidRPr="00B63B56" w:rsidRDefault="007E4B54" w:rsidP="007E4B54">
      <w:pPr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B63B56">
        <w:rPr>
          <w:rFonts w:asciiTheme="minorHAnsi" w:hAnsiTheme="minorHAnsi" w:cstheme="minorHAnsi"/>
          <w:b/>
          <w:color w:val="000000"/>
          <w:sz w:val="20"/>
          <w:szCs w:val="20"/>
          <w:lang w:val="es-MX"/>
        </w:rPr>
        <w:t>Area:</w:t>
      </w:r>
      <w:r w:rsidRPr="00B63B56">
        <w:rPr>
          <w:rFonts w:asciiTheme="minorHAnsi" w:hAnsiTheme="minorHAnsi" w:cstheme="minorHAnsi"/>
          <w:color w:val="000000"/>
          <w:sz w:val="20"/>
          <w:szCs w:val="20"/>
          <w:lang w:val="es-MX"/>
        </w:rPr>
        <w:t xml:space="preserve"> Deportes Individuales</w:t>
      </w:r>
    </w:p>
    <w:p w:rsidR="007E4B54" w:rsidRPr="00B63B56" w:rsidRDefault="007E4B54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B63B56">
        <w:rPr>
          <w:rFonts w:asciiTheme="minorHAnsi" w:hAnsiTheme="minorHAnsi" w:cstheme="minorHAnsi"/>
          <w:b/>
          <w:color w:val="000000"/>
          <w:sz w:val="20"/>
          <w:szCs w:val="20"/>
          <w:lang w:val="es-MX"/>
        </w:rPr>
        <w:t xml:space="preserve">Especialidad: </w:t>
      </w:r>
      <w:r w:rsidRPr="00B63B56">
        <w:rPr>
          <w:rFonts w:asciiTheme="minorHAnsi" w:hAnsiTheme="minorHAnsi" w:cstheme="minorHAnsi"/>
          <w:color w:val="000000"/>
          <w:sz w:val="20"/>
          <w:szCs w:val="20"/>
          <w:lang w:val="es-MX"/>
        </w:rPr>
        <w:t>Actividades acuáticas</w:t>
      </w:r>
    </w:p>
    <w:p w:rsidR="00BF2B56" w:rsidRPr="00B63B56" w:rsidRDefault="00BF2B56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</w:p>
    <w:p w:rsidR="00BF2B56" w:rsidRPr="00A0404A" w:rsidRDefault="00BF2B56" w:rsidP="00BF2B56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Las actividades acuáticas como contenido escolar.</w:t>
      </w:r>
    </w:p>
    <w:p w:rsidR="00BF2B56" w:rsidRPr="00A0404A" w:rsidRDefault="00BF2B56" w:rsidP="00BF2B56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Diferencias con la NATACION.</w:t>
      </w:r>
    </w:p>
    <w:p w:rsidR="007E4B54" w:rsidRPr="00A0404A" w:rsidRDefault="00BF2B56" w:rsidP="00BF2B56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Criterios para el desarrollo de procesos de enseñanza y aprendizaje de las actividades acuáticas en la formación del profesor de educación física.</w:t>
      </w:r>
    </w:p>
    <w:p w:rsidR="007E4B54" w:rsidRPr="00B63B56" w:rsidRDefault="007E4B54" w:rsidP="007E4B54">
      <w:pPr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B63B56">
        <w:rPr>
          <w:rFonts w:asciiTheme="minorHAnsi" w:hAnsiTheme="minorHAnsi" w:cstheme="minorHAnsi"/>
          <w:b/>
          <w:color w:val="000000"/>
          <w:sz w:val="20"/>
          <w:szCs w:val="20"/>
          <w:lang w:val="es-MX"/>
        </w:rPr>
        <w:t>Area:</w:t>
      </w:r>
      <w:r w:rsidRPr="00B63B56">
        <w:rPr>
          <w:rFonts w:asciiTheme="minorHAnsi" w:hAnsiTheme="minorHAnsi" w:cstheme="minorHAnsi"/>
          <w:color w:val="000000"/>
          <w:sz w:val="20"/>
          <w:szCs w:val="20"/>
          <w:lang w:val="es-MX"/>
        </w:rPr>
        <w:t xml:space="preserve"> Deportes Individuales</w:t>
      </w:r>
    </w:p>
    <w:p w:rsidR="007E4B54" w:rsidRPr="00B63B56" w:rsidRDefault="007E4B54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B63B56">
        <w:rPr>
          <w:rFonts w:asciiTheme="minorHAnsi" w:hAnsiTheme="minorHAnsi" w:cstheme="minorHAnsi"/>
          <w:b/>
          <w:color w:val="000000"/>
          <w:sz w:val="20"/>
          <w:szCs w:val="20"/>
          <w:lang w:val="es-MX"/>
        </w:rPr>
        <w:t xml:space="preserve">Especialidad: </w:t>
      </w:r>
      <w:r w:rsidRPr="00B63B56">
        <w:rPr>
          <w:rFonts w:asciiTheme="minorHAnsi" w:hAnsiTheme="minorHAnsi" w:cstheme="minorHAnsi"/>
          <w:color w:val="000000"/>
          <w:sz w:val="20"/>
          <w:szCs w:val="20"/>
          <w:lang w:val="es-MX"/>
        </w:rPr>
        <w:t>Natación 1</w:t>
      </w:r>
    </w:p>
    <w:p w:rsidR="00A0404A" w:rsidRPr="00B63B56" w:rsidRDefault="00A0404A" w:rsidP="007E4B54">
      <w:pPr>
        <w:tabs>
          <w:tab w:val="left" w:pos="620"/>
          <w:tab w:val="left" w:pos="1209"/>
        </w:tabs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</w:p>
    <w:p w:rsidR="00BF2B56" w:rsidRPr="00A0404A" w:rsidRDefault="00BF2B56" w:rsidP="00BF2B56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La NATACION I como contenido escolar y deporte social.</w:t>
      </w:r>
    </w:p>
    <w:p w:rsidR="007E4B54" w:rsidRPr="00A0404A" w:rsidRDefault="00BF2B56" w:rsidP="00A0404A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A0404A">
        <w:rPr>
          <w:rFonts w:asciiTheme="minorHAnsi" w:hAnsiTheme="minorHAnsi" w:cstheme="minorHAnsi"/>
          <w:color w:val="000000"/>
          <w:sz w:val="20"/>
          <w:szCs w:val="20"/>
        </w:rPr>
        <w:t>Criterios para el desarrollo de procesos de enseñanza y aprendizaje de la natación I en la formación del profesor de educación física.</w:t>
      </w:r>
      <w:bookmarkStart w:id="0" w:name="_GoBack"/>
      <w:bookmarkEnd w:id="0"/>
    </w:p>
    <w:sectPr w:rsidR="007E4B54" w:rsidRPr="00A0404A" w:rsidSect="00A0404A">
      <w:headerReference w:type="default" r:id="rId8"/>
      <w:footerReference w:type="default" r:id="rId9"/>
      <w:pgSz w:w="11907" w:h="16840" w:code="9"/>
      <w:pgMar w:top="1560" w:right="567" w:bottom="1418" w:left="226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BE" w:rsidRDefault="00F347BE" w:rsidP="008F5B3C">
      <w:r>
        <w:separator/>
      </w:r>
    </w:p>
  </w:endnote>
  <w:endnote w:type="continuationSeparator" w:id="1">
    <w:p w:rsidR="00F347BE" w:rsidRDefault="00F347BE" w:rsidP="008F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56" w:rsidRPr="00B63B56" w:rsidRDefault="00BF2B56" w:rsidP="00D21DE5">
    <w:pPr>
      <w:pStyle w:val="Piedepgina"/>
      <w:jc w:val="center"/>
      <w:rPr>
        <w:rFonts w:asciiTheme="minorHAnsi" w:hAnsiTheme="minorHAnsi" w:cstheme="minorHAnsi"/>
        <w:sz w:val="22"/>
        <w:szCs w:val="22"/>
        <w:lang w:val="es-MX"/>
      </w:rPr>
    </w:pPr>
    <w:r w:rsidRPr="00B63B56">
      <w:rPr>
        <w:rFonts w:asciiTheme="minorHAnsi" w:hAnsiTheme="minorHAnsi" w:cstheme="minorHAnsi"/>
        <w:b/>
        <w:i/>
        <w:sz w:val="22"/>
        <w:szCs w:val="22"/>
        <w:lang w:val="es-MX"/>
      </w:rPr>
      <w:t>SECRETARÍA GENERAL – UNIDAD EJECUTORA DE CONCURSOS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BE" w:rsidRDefault="00F347BE" w:rsidP="008F5B3C">
      <w:r>
        <w:separator/>
      </w:r>
    </w:p>
  </w:footnote>
  <w:footnote w:type="continuationSeparator" w:id="1">
    <w:p w:rsidR="00F347BE" w:rsidRDefault="00F347BE" w:rsidP="008F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92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67"/>
      <w:gridCol w:w="6256"/>
    </w:tblGrid>
    <w:tr w:rsidR="00BF2B56" w:rsidRPr="00B63B56" w:rsidTr="00D04CDF">
      <w:tc>
        <w:tcPr>
          <w:tcW w:w="3666" w:type="dxa"/>
        </w:tcPr>
        <w:p w:rsidR="00BF2B56" w:rsidRDefault="00BF2B56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2185657" cy="654908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PA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7150" cy="65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7" w:type="dxa"/>
        </w:tcPr>
        <w:p w:rsidR="00BF2B56" w:rsidRPr="00B63B56" w:rsidRDefault="00BF2B56" w:rsidP="00A25C65">
          <w:pPr>
            <w:pStyle w:val="Encabezado"/>
            <w:jc w:val="right"/>
            <w:rPr>
              <w:i/>
              <w:sz w:val="16"/>
              <w:szCs w:val="16"/>
              <w:lang w:val="es-MX"/>
            </w:rPr>
          </w:pPr>
          <w:r w:rsidRPr="00B63B56">
            <w:rPr>
              <w:i/>
              <w:sz w:val="16"/>
              <w:szCs w:val="16"/>
              <w:lang w:val="es-MX"/>
            </w:rPr>
            <w:t>“2015 - AÑO DEL BICENTENARIO DEL CONGRESO DE LOS PUEBLOS LIBRES”</w:t>
          </w:r>
        </w:p>
        <w:p w:rsidR="00BF2B56" w:rsidRPr="00B63B56" w:rsidRDefault="00BF2B56">
          <w:pPr>
            <w:pStyle w:val="Encabezado"/>
            <w:rPr>
              <w:i/>
              <w:sz w:val="16"/>
              <w:szCs w:val="16"/>
              <w:lang w:val="es-MX"/>
            </w:rPr>
          </w:pPr>
        </w:p>
      </w:tc>
    </w:tr>
  </w:tbl>
  <w:p w:rsidR="00BF2B56" w:rsidRPr="00B63B56" w:rsidRDefault="00BF2B56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793"/>
    <w:multiLevelType w:val="hybridMultilevel"/>
    <w:tmpl w:val="36944F08"/>
    <w:lvl w:ilvl="0" w:tplc="C0E0F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F4CEF"/>
    <w:multiLevelType w:val="hybridMultilevel"/>
    <w:tmpl w:val="D5F81FC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1426E"/>
    <w:multiLevelType w:val="hybridMultilevel"/>
    <w:tmpl w:val="815E6D3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A4D23"/>
    <w:multiLevelType w:val="hybridMultilevel"/>
    <w:tmpl w:val="F44CCB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A4C24"/>
    <w:multiLevelType w:val="hybridMultilevel"/>
    <w:tmpl w:val="55841C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412"/>
    <w:multiLevelType w:val="hybridMultilevel"/>
    <w:tmpl w:val="55841C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350C2"/>
    <w:multiLevelType w:val="hybridMultilevel"/>
    <w:tmpl w:val="55841C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5793F"/>
    <w:multiLevelType w:val="hybridMultilevel"/>
    <w:tmpl w:val="55841C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C7F3D"/>
    <w:multiLevelType w:val="hybridMultilevel"/>
    <w:tmpl w:val="E406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95FF5"/>
    <w:multiLevelType w:val="hybridMultilevel"/>
    <w:tmpl w:val="B13002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F6C45A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30F0F"/>
    <w:multiLevelType w:val="hybridMultilevel"/>
    <w:tmpl w:val="D93A109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C3436D"/>
    <w:multiLevelType w:val="hybridMultilevel"/>
    <w:tmpl w:val="E13C64AC"/>
    <w:lvl w:ilvl="0" w:tplc="B13E187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D054837"/>
    <w:multiLevelType w:val="hybridMultilevel"/>
    <w:tmpl w:val="2DAEC8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21F76"/>
    <w:multiLevelType w:val="hybridMultilevel"/>
    <w:tmpl w:val="55841C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A4FA7"/>
    <w:multiLevelType w:val="hybridMultilevel"/>
    <w:tmpl w:val="EE140CAC"/>
    <w:lvl w:ilvl="0" w:tplc="2C0A000F">
      <w:start w:val="1"/>
      <w:numFmt w:val="decimal"/>
      <w:lvlText w:val="%1."/>
      <w:lvlJc w:val="left"/>
      <w:pPr>
        <w:ind w:left="775" w:hanging="360"/>
      </w:pPr>
    </w:lvl>
    <w:lvl w:ilvl="1" w:tplc="2C0A0019" w:tentative="1">
      <w:start w:val="1"/>
      <w:numFmt w:val="lowerLetter"/>
      <w:lvlText w:val="%2."/>
      <w:lvlJc w:val="left"/>
      <w:pPr>
        <w:ind w:left="1495" w:hanging="360"/>
      </w:pPr>
    </w:lvl>
    <w:lvl w:ilvl="2" w:tplc="2C0A001B" w:tentative="1">
      <w:start w:val="1"/>
      <w:numFmt w:val="lowerRoman"/>
      <w:lvlText w:val="%3."/>
      <w:lvlJc w:val="right"/>
      <w:pPr>
        <w:ind w:left="2215" w:hanging="180"/>
      </w:pPr>
    </w:lvl>
    <w:lvl w:ilvl="3" w:tplc="2C0A000F" w:tentative="1">
      <w:start w:val="1"/>
      <w:numFmt w:val="decimal"/>
      <w:lvlText w:val="%4."/>
      <w:lvlJc w:val="left"/>
      <w:pPr>
        <w:ind w:left="2935" w:hanging="360"/>
      </w:pPr>
    </w:lvl>
    <w:lvl w:ilvl="4" w:tplc="2C0A0019" w:tentative="1">
      <w:start w:val="1"/>
      <w:numFmt w:val="lowerLetter"/>
      <w:lvlText w:val="%5."/>
      <w:lvlJc w:val="left"/>
      <w:pPr>
        <w:ind w:left="3655" w:hanging="360"/>
      </w:pPr>
    </w:lvl>
    <w:lvl w:ilvl="5" w:tplc="2C0A001B" w:tentative="1">
      <w:start w:val="1"/>
      <w:numFmt w:val="lowerRoman"/>
      <w:lvlText w:val="%6."/>
      <w:lvlJc w:val="right"/>
      <w:pPr>
        <w:ind w:left="4375" w:hanging="180"/>
      </w:pPr>
    </w:lvl>
    <w:lvl w:ilvl="6" w:tplc="2C0A000F" w:tentative="1">
      <w:start w:val="1"/>
      <w:numFmt w:val="decimal"/>
      <w:lvlText w:val="%7."/>
      <w:lvlJc w:val="left"/>
      <w:pPr>
        <w:ind w:left="5095" w:hanging="360"/>
      </w:pPr>
    </w:lvl>
    <w:lvl w:ilvl="7" w:tplc="2C0A0019" w:tentative="1">
      <w:start w:val="1"/>
      <w:numFmt w:val="lowerLetter"/>
      <w:lvlText w:val="%8."/>
      <w:lvlJc w:val="left"/>
      <w:pPr>
        <w:ind w:left="5815" w:hanging="360"/>
      </w:pPr>
    </w:lvl>
    <w:lvl w:ilvl="8" w:tplc="2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>
    <w:nsid w:val="6BF14BF9"/>
    <w:multiLevelType w:val="hybridMultilevel"/>
    <w:tmpl w:val="55841C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8736F"/>
    <w:multiLevelType w:val="hybridMultilevel"/>
    <w:tmpl w:val="55841C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32142"/>
    <w:multiLevelType w:val="hybridMultilevel"/>
    <w:tmpl w:val="4852F9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9198A"/>
    <w:multiLevelType w:val="hybridMultilevel"/>
    <w:tmpl w:val="12EA0ED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05693"/>
    <w:multiLevelType w:val="hybridMultilevel"/>
    <w:tmpl w:val="37A2B3E2"/>
    <w:lvl w:ilvl="0" w:tplc="2C0A000F">
      <w:start w:val="1"/>
      <w:numFmt w:val="decimal"/>
      <w:lvlText w:val="%1."/>
      <w:lvlJc w:val="left"/>
      <w:pPr>
        <w:ind w:left="775" w:hanging="360"/>
      </w:pPr>
    </w:lvl>
    <w:lvl w:ilvl="1" w:tplc="2C0A0019" w:tentative="1">
      <w:start w:val="1"/>
      <w:numFmt w:val="lowerLetter"/>
      <w:lvlText w:val="%2."/>
      <w:lvlJc w:val="left"/>
      <w:pPr>
        <w:ind w:left="1495" w:hanging="360"/>
      </w:pPr>
    </w:lvl>
    <w:lvl w:ilvl="2" w:tplc="2C0A001B" w:tentative="1">
      <w:start w:val="1"/>
      <w:numFmt w:val="lowerRoman"/>
      <w:lvlText w:val="%3."/>
      <w:lvlJc w:val="right"/>
      <w:pPr>
        <w:ind w:left="2215" w:hanging="180"/>
      </w:pPr>
    </w:lvl>
    <w:lvl w:ilvl="3" w:tplc="2C0A000F" w:tentative="1">
      <w:start w:val="1"/>
      <w:numFmt w:val="decimal"/>
      <w:lvlText w:val="%4."/>
      <w:lvlJc w:val="left"/>
      <w:pPr>
        <w:ind w:left="2935" w:hanging="360"/>
      </w:pPr>
    </w:lvl>
    <w:lvl w:ilvl="4" w:tplc="2C0A0019" w:tentative="1">
      <w:start w:val="1"/>
      <w:numFmt w:val="lowerLetter"/>
      <w:lvlText w:val="%5."/>
      <w:lvlJc w:val="left"/>
      <w:pPr>
        <w:ind w:left="3655" w:hanging="360"/>
      </w:pPr>
    </w:lvl>
    <w:lvl w:ilvl="5" w:tplc="2C0A001B" w:tentative="1">
      <w:start w:val="1"/>
      <w:numFmt w:val="lowerRoman"/>
      <w:lvlText w:val="%6."/>
      <w:lvlJc w:val="right"/>
      <w:pPr>
        <w:ind w:left="4375" w:hanging="180"/>
      </w:pPr>
    </w:lvl>
    <w:lvl w:ilvl="6" w:tplc="2C0A000F" w:tentative="1">
      <w:start w:val="1"/>
      <w:numFmt w:val="decimal"/>
      <w:lvlText w:val="%7."/>
      <w:lvlJc w:val="left"/>
      <w:pPr>
        <w:ind w:left="5095" w:hanging="360"/>
      </w:pPr>
    </w:lvl>
    <w:lvl w:ilvl="7" w:tplc="2C0A0019" w:tentative="1">
      <w:start w:val="1"/>
      <w:numFmt w:val="lowerLetter"/>
      <w:lvlText w:val="%8."/>
      <w:lvlJc w:val="left"/>
      <w:pPr>
        <w:ind w:left="5815" w:hanging="360"/>
      </w:pPr>
    </w:lvl>
    <w:lvl w:ilvl="8" w:tplc="2C0A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10"/>
  </w:num>
  <w:num w:numId="9">
    <w:abstractNumId w:val="11"/>
  </w:num>
  <w:num w:numId="10">
    <w:abstractNumId w:val="16"/>
  </w:num>
  <w:num w:numId="11">
    <w:abstractNumId w:val="15"/>
  </w:num>
  <w:num w:numId="12">
    <w:abstractNumId w:val="3"/>
  </w:num>
  <w:num w:numId="13">
    <w:abstractNumId w:val="17"/>
  </w:num>
  <w:num w:numId="14">
    <w:abstractNumId w:val="7"/>
  </w:num>
  <w:num w:numId="15">
    <w:abstractNumId w:val="19"/>
  </w:num>
  <w:num w:numId="16">
    <w:abstractNumId w:val="6"/>
  </w:num>
  <w:num w:numId="17">
    <w:abstractNumId w:val="13"/>
  </w:num>
  <w:num w:numId="18">
    <w:abstractNumId w:val="5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36358"/>
    <w:rsid w:val="00005FBC"/>
    <w:rsid w:val="00033258"/>
    <w:rsid w:val="0004430A"/>
    <w:rsid w:val="0004614A"/>
    <w:rsid w:val="00055339"/>
    <w:rsid w:val="000579E4"/>
    <w:rsid w:val="00067F95"/>
    <w:rsid w:val="0008542A"/>
    <w:rsid w:val="00087FCF"/>
    <w:rsid w:val="000A05C0"/>
    <w:rsid w:val="000E1411"/>
    <w:rsid w:val="000E5EA1"/>
    <w:rsid w:val="000F2BB4"/>
    <w:rsid w:val="00100355"/>
    <w:rsid w:val="00165D0E"/>
    <w:rsid w:val="001B2FB1"/>
    <w:rsid w:val="001B7D03"/>
    <w:rsid w:val="001D0173"/>
    <w:rsid w:val="001D10C7"/>
    <w:rsid w:val="001F6D70"/>
    <w:rsid w:val="00200B25"/>
    <w:rsid w:val="00240325"/>
    <w:rsid w:val="002408AA"/>
    <w:rsid w:val="0024471F"/>
    <w:rsid w:val="0024491F"/>
    <w:rsid w:val="002C0821"/>
    <w:rsid w:val="002C18D0"/>
    <w:rsid w:val="002C29AD"/>
    <w:rsid w:val="002C543C"/>
    <w:rsid w:val="002D7F9C"/>
    <w:rsid w:val="003066B4"/>
    <w:rsid w:val="00313F28"/>
    <w:rsid w:val="00333237"/>
    <w:rsid w:val="00386630"/>
    <w:rsid w:val="00387D52"/>
    <w:rsid w:val="003A20E0"/>
    <w:rsid w:val="003D1F72"/>
    <w:rsid w:val="003D3E61"/>
    <w:rsid w:val="003D69D3"/>
    <w:rsid w:val="003E14BE"/>
    <w:rsid w:val="003F125D"/>
    <w:rsid w:val="00415366"/>
    <w:rsid w:val="004173D1"/>
    <w:rsid w:val="004347DB"/>
    <w:rsid w:val="00434F86"/>
    <w:rsid w:val="0045670B"/>
    <w:rsid w:val="00477AA5"/>
    <w:rsid w:val="00482867"/>
    <w:rsid w:val="00487BCE"/>
    <w:rsid w:val="00494340"/>
    <w:rsid w:val="0049543B"/>
    <w:rsid w:val="004A300C"/>
    <w:rsid w:val="004A6537"/>
    <w:rsid w:val="004A7F69"/>
    <w:rsid w:val="004B4D79"/>
    <w:rsid w:val="004B79C8"/>
    <w:rsid w:val="004D1C39"/>
    <w:rsid w:val="004D6DA1"/>
    <w:rsid w:val="004E3EC3"/>
    <w:rsid w:val="00503750"/>
    <w:rsid w:val="005115CC"/>
    <w:rsid w:val="00542B6B"/>
    <w:rsid w:val="005507AE"/>
    <w:rsid w:val="00560AE9"/>
    <w:rsid w:val="00570819"/>
    <w:rsid w:val="00574DE4"/>
    <w:rsid w:val="00576531"/>
    <w:rsid w:val="00587BD7"/>
    <w:rsid w:val="005945A5"/>
    <w:rsid w:val="005A62B6"/>
    <w:rsid w:val="005B006F"/>
    <w:rsid w:val="005B245C"/>
    <w:rsid w:val="00605DC1"/>
    <w:rsid w:val="00621B75"/>
    <w:rsid w:val="00634378"/>
    <w:rsid w:val="0065146B"/>
    <w:rsid w:val="00654F0B"/>
    <w:rsid w:val="00667F70"/>
    <w:rsid w:val="00692AD9"/>
    <w:rsid w:val="006A5458"/>
    <w:rsid w:val="006B240D"/>
    <w:rsid w:val="006C6AD2"/>
    <w:rsid w:val="006D259A"/>
    <w:rsid w:val="006D6608"/>
    <w:rsid w:val="006F112A"/>
    <w:rsid w:val="006F1FCA"/>
    <w:rsid w:val="006F3B1A"/>
    <w:rsid w:val="00700837"/>
    <w:rsid w:val="007148E8"/>
    <w:rsid w:val="00727248"/>
    <w:rsid w:val="007548AE"/>
    <w:rsid w:val="00760D2B"/>
    <w:rsid w:val="00766823"/>
    <w:rsid w:val="007764A7"/>
    <w:rsid w:val="007854A9"/>
    <w:rsid w:val="00790390"/>
    <w:rsid w:val="007B1AE9"/>
    <w:rsid w:val="007C7749"/>
    <w:rsid w:val="007D7867"/>
    <w:rsid w:val="007E4B54"/>
    <w:rsid w:val="007E72FF"/>
    <w:rsid w:val="007F0F5A"/>
    <w:rsid w:val="007F5414"/>
    <w:rsid w:val="008120E3"/>
    <w:rsid w:val="008224D3"/>
    <w:rsid w:val="00877077"/>
    <w:rsid w:val="00881124"/>
    <w:rsid w:val="0089243D"/>
    <w:rsid w:val="008A0D14"/>
    <w:rsid w:val="008A1CD7"/>
    <w:rsid w:val="008B1DF2"/>
    <w:rsid w:val="008B2436"/>
    <w:rsid w:val="008B4BF2"/>
    <w:rsid w:val="008B6568"/>
    <w:rsid w:val="008D112B"/>
    <w:rsid w:val="008D17F8"/>
    <w:rsid w:val="008D33F6"/>
    <w:rsid w:val="008E00C2"/>
    <w:rsid w:val="008E2D21"/>
    <w:rsid w:val="008F5B3C"/>
    <w:rsid w:val="0092377F"/>
    <w:rsid w:val="0092385D"/>
    <w:rsid w:val="009828DF"/>
    <w:rsid w:val="00990C59"/>
    <w:rsid w:val="009D3B16"/>
    <w:rsid w:val="009D486E"/>
    <w:rsid w:val="009E7E61"/>
    <w:rsid w:val="00A0404A"/>
    <w:rsid w:val="00A1348C"/>
    <w:rsid w:val="00A201B9"/>
    <w:rsid w:val="00A25C65"/>
    <w:rsid w:val="00A261CC"/>
    <w:rsid w:val="00A32171"/>
    <w:rsid w:val="00A52052"/>
    <w:rsid w:val="00A6087D"/>
    <w:rsid w:val="00A77BED"/>
    <w:rsid w:val="00A8781C"/>
    <w:rsid w:val="00AA490E"/>
    <w:rsid w:val="00AB4580"/>
    <w:rsid w:val="00AC68AF"/>
    <w:rsid w:val="00AC71CF"/>
    <w:rsid w:val="00B236E6"/>
    <w:rsid w:val="00B63B56"/>
    <w:rsid w:val="00B64A14"/>
    <w:rsid w:val="00BD3128"/>
    <w:rsid w:val="00BD3B74"/>
    <w:rsid w:val="00BE1562"/>
    <w:rsid w:val="00BE6693"/>
    <w:rsid w:val="00BF0046"/>
    <w:rsid w:val="00BF2B56"/>
    <w:rsid w:val="00C06EC6"/>
    <w:rsid w:val="00C15591"/>
    <w:rsid w:val="00C17AB8"/>
    <w:rsid w:val="00C24D08"/>
    <w:rsid w:val="00C26CF8"/>
    <w:rsid w:val="00C33FFC"/>
    <w:rsid w:val="00C36358"/>
    <w:rsid w:val="00C6382C"/>
    <w:rsid w:val="00C74B5A"/>
    <w:rsid w:val="00C750C5"/>
    <w:rsid w:val="00C9646D"/>
    <w:rsid w:val="00CB1CAC"/>
    <w:rsid w:val="00CB2749"/>
    <w:rsid w:val="00CD185F"/>
    <w:rsid w:val="00CE5BF7"/>
    <w:rsid w:val="00D04CDF"/>
    <w:rsid w:val="00D21DE5"/>
    <w:rsid w:val="00D25CAB"/>
    <w:rsid w:val="00D4654D"/>
    <w:rsid w:val="00D47D33"/>
    <w:rsid w:val="00D66F7B"/>
    <w:rsid w:val="00D74600"/>
    <w:rsid w:val="00D7775D"/>
    <w:rsid w:val="00D80EE8"/>
    <w:rsid w:val="00DB5895"/>
    <w:rsid w:val="00DD0DE5"/>
    <w:rsid w:val="00DD1B57"/>
    <w:rsid w:val="00DF2751"/>
    <w:rsid w:val="00E14A19"/>
    <w:rsid w:val="00E17AF4"/>
    <w:rsid w:val="00E25F62"/>
    <w:rsid w:val="00E80357"/>
    <w:rsid w:val="00E82D6B"/>
    <w:rsid w:val="00E87BD3"/>
    <w:rsid w:val="00ED38C2"/>
    <w:rsid w:val="00ED61A5"/>
    <w:rsid w:val="00F27D1E"/>
    <w:rsid w:val="00F347BE"/>
    <w:rsid w:val="00F369F9"/>
    <w:rsid w:val="00F55A2F"/>
    <w:rsid w:val="00F57C11"/>
    <w:rsid w:val="00F8611E"/>
    <w:rsid w:val="00FA4FB7"/>
    <w:rsid w:val="00FB172A"/>
    <w:rsid w:val="00FC33C5"/>
    <w:rsid w:val="00FF1ECD"/>
    <w:rsid w:val="00FF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49"/>
    <w:rPr>
      <w:sz w:val="24"/>
      <w:szCs w:val="24"/>
      <w:lang w:val="en-GB" w:eastAsia="es-ES"/>
    </w:rPr>
  </w:style>
  <w:style w:type="paragraph" w:styleId="Ttulo9">
    <w:name w:val="heading 9"/>
    <w:basedOn w:val="Normal"/>
    <w:next w:val="Normal"/>
    <w:qFormat/>
    <w:rsid w:val="007C7749"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rsid w:val="007C7749"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ipervnculo">
    <w:name w:val="Hyperlink"/>
    <w:semiHidden/>
    <w:rsid w:val="007C774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7C7749"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nfasis">
    <w:name w:val="Emphasis"/>
    <w:uiPriority w:val="20"/>
    <w:qFormat/>
    <w:rsid w:val="00574DE4"/>
    <w:rPr>
      <w:i/>
      <w:iCs/>
    </w:rPr>
  </w:style>
  <w:style w:type="paragraph" w:styleId="Prrafodelista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B3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5B3C"/>
    <w:rPr>
      <w:lang w:val="en-GB"/>
    </w:rPr>
  </w:style>
  <w:style w:type="character" w:styleId="Refdenotaalfinal">
    <w:name w:val="endnote reference"/>
    <w:uiPriority w:val="99"/>
    <w:semiHidden/>
    <w:unhideWhenUsed/>
    <w:rsid w:val="008F5B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B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F5B3C"/>
    <w:rPr>
      <w:lang w:val="en-GB"/>
    </w:rPr>
  </w:style>
  <w:style w:type="character" w:styleId="Refdenotaalpie">
    <w:name w:val="footnote reference"/>
    <w:uiPriority w:val="99"/>
    <w:semiHidden/>
    <w:unhideWhenUsed/>
    <w:rsid w:val="008F5B3C"/>
    <w:rPr>
      <w:vertAlign w:val="superscript"/>
    </w:rPr>
  </w:style>
  <w:style w:type="table" w:styleId="Tablaconcuadrcula">
    <w:name w:val="Table Grid"/>
    <w:basedOn w:val="Tablanormal"/>
    <w:uiPriority w:val="59"/>
    <w:rsid w:val="00C74B5A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A20E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0E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0E0"/>
    <w:rPr>
      <w:sz w:val="24"/>
      <w:szCs w:val="24"/>
      <w:lang w:val="en-GB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0E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0E0"/>
    <w:rPr>
      <w:b/>
      <w:bCs/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0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0E0"/>
    <w:rPr>
      <w:rFonts w:ascii="Lucida Grande" w:hAnsi="Lucida Grande"/>
      <w:sz w:val="18"/>
      <w:szCs w:val="18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25C65"/>
    <w:rPr>
      <w:rFonts w:ascii="Verdana" w:hAnsi="Verdana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25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C6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A25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C65"/>
    <w:rPr>
      <w:sz w:val="24"/>
      <w:szCs w:val="24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Emphasis">
    <w:name w:val="Emphasis"/>
    <w:uiPriority w:val="20"/>
    <w:qFormat/>
    <w:rsid w:val="00574DE4"/>
    <w:rPr>
      <w:i/>
      <w:iCs/>
    </w:rPr>
  </w:style>
  <w:style w:type="paragraph" w:styleId="ListParagraph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5B3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F5B3C"/>
    <w:rPr>
      <w:lang w:val="en-GB"/>
    </w:rPr>
  </w:style>
  <w:style w:type="character" w:styleId="EndnoteReference">
    <w:name w:val="endnote reference"/>
    <w:uiPriority w:val="99"/>
    <w:semiHidden/>
    <w:unhideWhenUsed/>
    <w:rsid w:val="008F5B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B3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5B3C"/>
    <w:rPr>
      <w:lang w:val="en-GB"/>
    </w:rPr>
  </w:style>
  <w:style w:type="character" w:styleId="FootnoteReference">
    <w:name w:val="footnote reference"/>
    <w:uiPriority w:val="99"/>
    <w:semiHidden/>
    <w:unhideWhenUsed/>
    <w:rsid w:val="008F5B3C"/>
    <w:rPr>
      <w:vertAlign w:val="superscript"/>
    </w:rPr>
  </w:style>
  <w:style w:type="table" w:styleId="TableGrid">
    <w:name w:val="Table Grid"/>
    <w:basedOn w:val="TableNormal"/>
    <w:uiPriority w:val="59"/>
    <w:rsid w:val="00C74B5A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20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E0"/>
    <w:rPr>
      <w:sz w:val="24"/>
      <w:szCs w:val="24"/>
      <w:lang w:val="en-GB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E0"/>
    <w:rPr>
      <w:b/>
      <w:bCs/>
      <w:sz w:val="24"/>
      <w:szCs w:val="24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E0"/>
    <w:rPr>
      <w:rFonts w:ascii="Lucida Grande" w:hAnsi="Lucida Grande"/>
      <w:sz w:val="18"/>
      <w:szCs w:val="18"/>
      <w:lang w:val="en-GB" w:eastAsia="es-ES"/>
    </w:rPr>
  </w:style>
  <w:style w:type="character" w:customStyle="1" w:styleId="BodyTextChar">
    <w:name w:val="Body Text Char"/>
    <w:basedOn w:val="DefaultParagraphFont"/>
    <w:link w:val="BodyText"/>
    <w:semiHidden/>
    <w:rsid w:val="00A25C65"/>
    <w:rPr>
      <w:rFonts w:ascii="Verdana" w:hAnsi="Verdana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A25C6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65"/>
    <w:rPr>
      <w:sz w:val="24"/>
      <w:szCs w:val="24"/>
      <w:lang w:val="en-GB" w:eastAsia="es-ES"/>
    </w:rPr>
  </w:style>
  <w:style w:type="paragraph" w:styleId="Footer">
    <w:name w:val="footer"/>
    <w:basedOn w:val="Normal"/>
    <w:link w:val="FooterChar"/>
    <w:uiPriority w:val="99"/>
    <w:unhideWhenUsed/>
    <w:rsid w:val="00A25C6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65"/>
    <w:rPr>
      <w:sz w:val="24"/>
      <w:szCs w:val="24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F6A2-D13B-4D5F-96EA-4C3EA4A7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1806</CharactersWithSpaces>
  <SharedDoc>false</SharedDoc>
  <HLinks>
    <vt:vector size="48" baseType="variant">
      <vt:variant>
        <vt:i4>1310832</vt:i4>
      </vt:variant>
      <vt:variant>
        <vt:i4>21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18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  <vt:variant>
        <vt:i4>1310832</vt:i4>
      </vt:variant>
      <vt:variant>
        <vt:i4>15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12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  <vt:variant>
        <vt:i4>1310832</vt:i4>
      </vt:variant>
      <vt:variant>
        <vt:i4>9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6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Jorge Cortez</cp:lastModifiedBy>
  <cp:revision>2</cp:revision>
  <cp:lastPrinted>2015-03-11T14:33:00Z</cp:lastPrinted>
  <dcterms:created xsi:type="dcterms:W3CDTF">2015-06-24T15:10:00Z</dcterms:created>
  <dcterms:modified xsi:type="dcterms:W3CDTF">2015-06-24T15:10:00Z</dcterms:modified>
</cp:coreProperties>
</file>