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5B" w:rsidRDefault="00B4145B"/>
    <w:p w:rsidR="004C2BE7" w:rsidRDefault="004C2BE7" w:rsidP="004C2BE7">
      <w:pPr>
        <w:pStyle w:val="Ttulo1"/>
        <w:spacing w:line="192" w:lineRule="auto"/>
        <w:ind w:left="0"/>
        <w:jc w:val="center"/>
      </w:pPr>
      <w:r>
        <w:t>Capacitaciones Docentes en el marco del</w:t>
      </w:r>
    </w:p>
    <w:p w:rsidR="004C2BE7" w:rsidRDefault="004C2BE7" w:rsidP="004C2BE7">
      <w:pPr>
        <w:pStyle w:val="Ttulo1"/>
        <w:spacing w:before="120" w:line="192" w:lineRule="auto"/>
        <w:ind w:left="0"/>
        <w:jc w:val="center"/>
      </w:pPr>
      <w:r>
        <w:t>Programa Nacional de Formación Permanente (PNFP)</w:t>
      </w:r>
    </w:p>
    <w:p w:rsidR="004C2BE7" w:rsidRDefault="004C2BE7" w:rsidP="004C2BE7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GRATUITAS DESTINADAS A DOCENTES DE GESTIÓN ESTATAL Y PRIVADA</w:t>
      </w:r>
    </w:p>
    <w:p w:rsidR="004C2BE7" w:rsidRDefault="004C2BE7" w:rsidP="004C2BE7">
      <w:pPr>
        <w:spacing w:before="240" w:line="192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Capacitación </w:t>
      </w:r>
      <w:proofErr w:type="spellStart"/>
      <w:r>
        <w:rPr>
          <w:rFonts w:ascii="Arial" w:hAnsi="Arial" w:cs="Arial"/>
          <w:b/>
          <w:u w:val="single"/>
        </w:rPr>
        <w:t>bonificable</w:t>
      </w:r>
      <w:proofErr w:type="spellEnd"/>
      <w:r>
        <w:rPr>
          <w:rFonts w:ascii="Arial" w:hAnsi="Arial" w:cs="Arial"/>
          <w:b/>
          <w:u w:val="single"/>
        </w:rPr>
        <w:t xml:space="preserve"> por la provincia de Buenos Aires</w:t>
      </w:r>
    </w:p>
    <w:p w:rsidR="004C2BE7" w:rsidRDefault="004C2BE7" w:rsidP="004C2BE7">
      <w:pPr>
        <w:widowControl w:val="0"/>
        <w:tabs>
          <w:tab w:val="left" w:pos="0"/>
        </w:tabs>
        <w:suppressAutoHyphens/>
        <w:spacing w:after="120"/>
        <w:jc w:val="both"/>
        <w:rPr>
          <w:rFonts w:ascii="Trebuchet MS" w:hAnsi="Trebuchet MS" w:cs="Trebuchet MS"/>
          <w:b/>
          <w:spacing w:val="-2"/>
          <w:u w:val="single"/>
          <w:lang w:val="es-AR"/>
        </w:rPr>
      </w:pPr>
    </w:p>
    <w:p w:rsidR="00363C08" w:rsidRPr="00363C08" w:rsidRDefault="00363C08" w:rsidP="00363C08">
      <w:pPr>
        <w:widowControl w:val="0"/>
        <w:tabs>
          <w:tab w:val="left" w:pos="0"/>
        </w:tabs>
        <w:suppressAutoHyphens/>
        <w:spacing w:after="120"/>
        <w:jc w:val="both"/>
        <w:rPr>
          <w:rFonts w:ascii="Trebuchet MS" w:hAnsi="Trebuchet MS" w:cs="Trebuchet MS"/>
          <w:spacing w:val="-2"/>
          <w:lang w:val="es-ES_tradnl"/>
        </w:rPr>
      </w:pPr>
      <w:r w:rsidRPr="00363C08">
        <w:rPr>
          <w:rFonts w:ascii="Trebuchet MS" w:hAnsi="Trebuchet MS" w:cs="Trebuchet MS"/>
          <w:b/>
          <w:spacing w:val="-2"/>
          <w:u w:val="single"/>
          <w:lang w:val="es-ES_tradnl"/>
        </w:rPr>
        <w:t>SEMINARIO – TALLER:</w:t>
      </w:r>
      <w:r w:rsidRPr="00363C08">
        <w:rPr>
          <w:rFonts w:ascii="Trebuchet MS" w:hAnsi="Trebuchet MS" w:cs="Trebuchet MS"/>
          <w:spacing w:val="-2"/>
          <w:lang w:val="es-ES_tradnl"/>
        </w:rPr>
        <w:t xml:space="preserve"> </w:t>
      </w:r>
      <w:r w:rsidRPr="00363C08">
        <w:rPr>
          <w:rFonts w:ascii="Trebuchet MS" w:hAnsi="Trebuchet MS" w:cs="Trebuchet MS"/>
          <w:i/>
          <w:iCs/>
          <w:spacing w:val="-2"/>
          <w:lang w:val="es-ES_tradnl"/>
        </w:rPr>
        <w:t>Aulas digitales móviles. Enseñando en tiempos de “dispositivos tecnológicos andantes”.</w:t>
      </w:r>
    </w:p>
    <w:p w:rsidR="00363C08" w:rsidRPr="00363C08" w:rsidRDefault="00363C08" w:rsidP="00363C08">
      <w:pPr>
        <w:rPr>
          <w:rFonts w:ascii="Trebuchet MS" w:hAnsi="Trebuchet MS" w:cs="Trebuchet MS"/>
          <w:spacing w:val="-2"/>
          <w:lang w:val="es-ES_tradnl"/>
        </w:rPr>
      </w:pPr>
    </w:p>
    <w:p w:rsidR="00363C08" w:rsidRPr="00363C08" w:rsidRDefault="00363C08" w:rsidP="00363C08">
      <w:pPr>
        <w:spacing w:line="360" w:lineRule="auto"/>
        <w:rPr>
          <w:rFonts w:ascii="Trebuchet MS" w:hAnsi="Trebuchet MS" w:cs="Trebuchet MS"/>
          <w:b/>
          <w:spacing w:val="-2"/>
          <w:u w:val="single"/>
          <w:lang w:val="es-ES_tradnl"/>
        </w:rPr>
      </w:pPr>
      <w:r w:rsidRPr="00363C08">
        <w:rPr>
          <w:rFonts w:ascii="Trebuchet MS" w:hAnsi="Trebuchet MS" w:cs="Trebuchet MS"/>
          <w:b/>
          <w:spacing w:val="-2"/>
          <w:u w:val="single"/>
          <w:lang w:val="es-ES_tradnl"/>
        </w:rPr>
        <w:t>ABSTRACT</w:t>
      </w:r>
      <w:bookmarkStart w:id="0" w:name="_GoBack"/>
      <w:bookmarkEnd w:id="0"/>
    </w:p>
    <w:p w:rsidR="00363C08" w:rsidRPr="00363C08" w:rsidRDefault="00363C08" w:rsidP="00363C08">
      <w:pPr>
        <w:spacing w:line="360" w:lineRule="auto"/>
        <w:jc w:val="both"/>
        <w:rPr>
          <w:rFonts w:ascii="Trebuchet MS" w:hAnsi="Trebuchet MS" w:cs="Trebuchet MS"/>
          <w:spacing w:val="-2"/>
          <w:lang w:val="es-ES_tradnl"/>
        </w:rPr>
      </w:pPr>
      <w:r w:rsidRPr="00363C08">
        <w:rPr>
          <w:rFonts w:ascii="Trebuchet MS" w:eastAsia="Microsoft Yi Baiti" w:hAnsi="Trebuchet MS"/>
          <w:color w:val="000000"/>
          <w:sz w:val="22"/>
          <w:szCs w:val="22"/>
        </w:rPr>
        <w:t xml:space="preserve">La incorporación de las TIC al proceso de enseñanza y de aprendizaje ha producido cambios en el ejercicio de la docencia y en las competencias que profesores y alumnos deben tener para el tratamiento de los contenidos curriculares y como parte de su propio proceso de alfabetización en temas del ciberespacio y la </w:t>
      </w:r>
      <w:proofErr w:type="spellStart"/>
      <w:r w:rsidRPr="00363C08">
        <w:rPr>
          <w:rFonts w:ascii="Trebuchet MS" w:eastAsia="Microsoft Yi Baiti" w:hAnsi="Trebuchet MS"/>
          <w:color w:val="000000"/>
          <w:sz w:val="22"/>
          <w:szCs w:val="22"/>
        </w:rPr>
        <w:t>cibercultura</w:t>
      </w:r>
      <w:proofErr w:type="spellEnd"/>
    </w:p>
    <w:p w:rsidR="00363C08" w:rsidRPr="00363C08" w:rsidRDefault="00363C08" w:rsidP="00363C08">
      <w:pPr>
        <w:spacing w:line="360" w:lineRule="auto"/>
        <w:rPr>
          <w:rFonts w:ascii="Trebuchet MS" w:hAnsi="Trebuchet MS" w:cs="Trebuchet MS"/>
          <w:spacing w:val="-2"/>
          <w:lang w:val="es-ES_tradnl"/>
        </w:rPr>
      </w:pPr>
    </w:p>
    <w:p w:rsidR="00363C08" w:rsidRPr="00363C08" w:rsidRDefault="00363C08" w:rsidP="00363C08">
      <w:pPr>
        <w:spacing w:line="360" w:lineRule="auto"/>
        <w:jc w:val="both"/>
        <w:rPr>
          <w:rFonts w:ascii="Trebuchet MS" w:eastAsia="Microsoft Yi Baiti" w:hAnsi="Trebuchet MS" w:cs="Arial"/>
          <w:i/>
          <w:iCs/>
          <w:sz w:val="22"/>
          <w:szCs w:val="22"/>
        </w:rPr>
      </w:pPr>
      <w:r w:rsidRPr="00363C08">
        <w:rPr>
          <w:rFonts w:ascii="Trebuchet MS" w:eastAsia="Microsoft Yi Baiti" w:hAnsi="Trebuchet MS"/>
          <w:b/>
          <w:iCs/>
          <w:szCs w:val="22"/>
          <w:u w:val="single"/>
        </w:rPr>
        <w:t>OBJETIVOS</w:t>
      </w:r>
      <w:r w:rsidRPr="00363C08">
        <w:rPr>
          <w:rFonts w:ascii="Trebuchet MS" w:eastAsia="Microsoft Yi Baiti" w:hAnsi="Trebuchet MS"/>
          <w:i/>
          <w:iCs/>
          <w:sz w:val="22"/>
          <w:szCs w:val="22"/>
        </w:rPr>
        <w:t>:</w:t>
      </w:r>
    </w:p>
    <w:p w:rsidR="00363C08" w:rsidRPr="00363C08" w:rsidRDefault="00363C08" w:rsidP="00363C08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363C08">
        <w:rPr>
          <w:rFonts w:ascii="Trebuchet MS" w:eastAsia="Microsoft Yi Baiti" w:hAnsi="Trebuchet MS" w:cs="Courier New"/>
          <w:bCs/>
          <w:sz w:val="22"/>
          <w:szCs w:val="22"/>
        </w:rPr>
        <w:t>Reflexionar sobre las maneras de entender el mundo y su relación con la tecnología.</w:t>
      </w:r>
    </w:p>
    <w:p w:rsidR="00363C08" w:rsidRPr="00363C08" w:rsidRDefault="00363C08" w:rsidP="00363C08">
      <w:pPr>
        <w:numPr>
          <w:ilvl w:val="0"/>
          <w:numId w:val="3"/>
        </w:numPr>
        <w:spacing w:before="120" w:after="120"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363C08">
        <w:rPr>
          <w:rFonts w:ascii="Trebuchet MS" w:eastAsia="Microsoft Yi Baiti" w:hAnsi="Trebuchet MS" w:cs="Courier New"/>
          <w:bCs/>
          <w:sz w:val="22"/>
          <w:szCs w:val="22"/>
        </w:rPr>
        <w:t xml:space="preserve">Analizar y evaluar propuestas de los programas de inclusión digital </w:t>
      </w:r>
    </w:p>
    <w:p w:rsidR="00363C08" w:rsidRPr="00363C08" w:rsidRDefault="00363C08" w:rsidP="00363C08">
      <w:pPr>
        <w:numPr>
          <w:ilvl w:val="0"/>
          <w:numId w:val="3"/>
        </w:numPr>
        <w:spacing w:line="360" w:lineRule="auto"/>
        <w:contextualSpacing/>
        <w:jc w:val="both"/>
        <w:rPr>
          <w:rFonts w:ascii="Trebuchet MS" w:hAnsi="Trebuchet MS" w:cs="Trebuchet MS"/>
          <w:spacing w:val="-2"/>
          <w:sz w:val="20"/>
          <w:szCs w:val="20"/>
          <w:lang w:val="es-ES_tradnl"/>
        </w:rPr>
      </w:pPr>
      <w:r w:rsidRPr="00363C08">
        <w:rPr>
          <w:rFonts w:ascii="Trebuchet MS" w:eastAsia="Microsoft Yi Baiti" w:hAnsi="Trebuchet MS" w:cs="Courier New"/>
          <w:bCs/>
          <w:sz w:val="22"/>
          <w:szCs w:val="22"/>
        </w:rPr>
        <w:t>Producir proyectos educativos utilizando recursos de la Web 2.0, las Aulas Digitales Móviles que llegaron a las Escuelas Primarias, el Programa Conectar Igualdad y otros</w:t>
      </w:r>
    </w:p>
    <w:p w:rsidR="00363C08" w:rsidRPr="00363C08" w:rsidRDefault="00363C08" w:rsidP="00363C08">
      <w:pPr>
        <w:spacing w:line="360" w:lineRule="auto"/>
        <w:ind w:left="720"/>
        <w:contextualSpacing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363C08" w:rsidRPr="00363C08" w:rsidRDefault="00363C08" w:rsidP="00363C08">
      <w:pPr>
        <w:keepNext/>
        <w:spacing w:before="120" w:after="120" w:line="360" w:lineRule="auto"/>
        <w:outlineLvl w:val="0"/>
        <w:rPr>
          <w:rFonts w:ascii="Trebuchet MS" w:eastAsia="Microsoft Yi Baiti" w:hAnsi="Trebuchet MS" w:cs="Courier New"/>
          <w:b/>
          <w:kern w:val="32"/>
          <w:u w:val="single"/>
        </w:rPr>
      </w:pPr>
      <w:r w:rsidRPr="00363C08">
        <w:rPr>
          <w:rFonts w:ascii="Trebuchet MS" w:eastAsia="Microsoft Yi Baiti" w:hAnsi="Trebuchet MS" w:cs="Courier New"/>
          <w:b/>
          <w:kern w:val="32"/>
          <w:u w:val="single"/>
        </w:rPr>
        <w:t>CONTENIDOS</w:t>
      </w:r>
    </w:p>
    <w:p w:rsidR="00363C08" w:rsidRPr="00363C08" w:rsidRDefault="00363C08" w:rsidP="00363C08">
      <w:pPr>
        <w:numPr>
          <w:ilvl w:val="0"/>
          <w:numId w:val="4"/>
        </w:numPr>
        <w:spacing w:before="120" w:after="120"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  <w:lang w:val="es-AR"/>
        </w:rPr>
      </w:pPr>
      <w:r w:rsidRPr="00363C08">
        <w:rPr>
          <w:rFonts w:ascii="Trebuchet MS" w:eastAsia="Microsoft Yi Baiti" w:hAnsi="Trebuchet MS" w:cs="Courier New"/>
          <w:bCs/>
          <w:sz w:val="22"/>
          <w:szCs w:val="22"/>
        </w:rPr>
        <w:t xml:space="preserve">De la oralidad a la escritura digital. </w:t>
      </w:r>
    </w:p>
    <w:p w:rsidR="00363C08" w:rsidRPr="00363C08" w:rsidRDefault="00363C08" w:rsidP="00363C08">
      <w:pPr>
        <w:numPr>
          <w:ilvl w:val="0"/>
          <w:numId w:val="4"/>
        </w:numPr>
        <w:spacing w:before="120" w:after="120"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363C08">
        <w:rPr>
          <w:rFonts w:ascii="Trebuchet MS" w:eastAsia="Microsoft Yi Baiti" w:hAnsi="Trebuchet MS" w:cs="Courier New"/>
          <w:bCs/>
          <w:sz w:val="22"/>
          <w:szCs w:val="22"/>
        </w:rPr>
        <w:t xml:space="preserve">TIC y Escuela. Inclusión fundamentada. </w:t>
      </w:r>
    </w:p>
    <w:p w:rsidR="00363C08" w:rsidRPr="00363C08" w:rsidRDefault="00363C08" w:rsidP="00363C08">
      <w:pPr>
        <w:numPr>
          <w:ilvl w:val="0"/>
          <w:numId w:val="4"/>
        </w:numPr>
        <w:spacing w:before="120" w:after="120"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363C08">
        <w:rPr>
          <w:rFonts w:ascii="Trebuchet MS" w:eastAsia="Microsoft Yi Baiti" w:hAnsi="Trebuchet MS" w:cs="Courier New"/>
          <w:bCs/>
          <w:sz w:val="22"/>
          <w:szCs w:val="22"/>
        </w:rPr>
        <w:t xml:space="preserve">Textos y más textos: dispositivos, soportes y lenguajes. </w:t>
      </w:r>
    </w:p>
    <w:p w:rsidR="00363C08" w:rsidRPr="00363C08" w:rsidRDefault="00363C08" w:rsidP="00363C08">
      <w:pPr>
        <w:numPr>
          <w:ilvl w:val="0"/>
          <w:numId w:val="4"/>
        </w:numPr>
        <w:spacing w:before="120" w:after="120"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363C08">
        <w:rPr>
          <w:rFonts w:ascii="Trebuchet MS" w:eastAsia="Microsoft Yi Baiti" w:hAnsi="Trebuchet MS" w:cs="Courier New"/>
          <w:bCs/>
          <w:sz w:val="22"/>
          <w:szCs w:val="22"/>
        </w:rPr>
        <w:t xml:space="preserve">Educación, currículo y tecnologías </w:t>
      </w:r>
    </w:p>
    <w:p w:rsidR="00363C08" w:rsidRPr="00363C08" w:rsidRDefault="00363C08" w:rsidP="00363C08">
      <w:pPr>
        <w:spacing w:line="360" w:lineRule="auto"/>
        <w:ind w:left="720"/>
        <w:contextualSpacing/>
        <w:jc w:val="both"/>
        <w:rPr>
          <w:rFonts w:ascii="Trebuchet MS" w:hAnsi="Trebuchet MS" w:cs="Trebuchet MS"/>
          <w:spacing w:val="-2"/>
          <w:sz w:val="20"/>
          <w:szCs w:val="20"/>
          <w:lang w:val="es-ES_tradnl"/>
        </w:rPr>
      </w:pPr>
    </w:p>
    <w:p w:rsidR="00363C08" w:rsidRPr="00363C08" w:rsidRDefault="00363C08" w:rsidP="00363C08">
      <w:pPr>
        <w:spacing w:line="360" w:lineRule="auto"/>
        <w:rPr>
          <w:rFonts w:ascii="Trebuchet MS" w:eastAsia="Microsoft Yi Baiti" w:hAnsi="Trebuchet MS"/>
          <w:iCs/>
          <w:sz w:val="22"/>
          <w:szCs w:val="22"/>
        </w:rPr>
      </w:pPr>
      <w:r w:rsidRPr="00363C08">
        <w:rPr>
          <w:rFonts w:ascii="Trebuchet MS" w:eastAsia="Microsoft Yi Baiti" w:hAnsi="Trebuchet MS"/>
          <w:b/>
          <w:iCs/>
          <w:sz w:val="22"/>
          <w:szCs w:val="22"/>
          <w:u w:val="single"/>
        </w:rPr>
        <w:t>DESTINADO A</w:t>
      </w:r>
      <w:r w:rsidRPr="00363C08">
        <w:rPr>
          <w:rFonts w:ascii="Trebuchet MS" w:eastAsia="Microsoft Yi Baiti" w:hAnsi="Trebuchet MS"/>
          <w:iCs/>
          <w:sz w:val="22"/>
          <w:szCs w:val="22"/>
        </w:rPr>
        <w:t>: docentes y directivos del Nivel Primario</w:t>
      </w:r>
    </w:p>
    <w:p w:rsidR="00363C08" w:rsidRPr="00363C08" w:rsidRDefault="00363C08" w:rsidP="00363C08">
      <w:pPr>
        <w:spacing w:line="360" w:lineRule="auto"/>
        <w:jc w:val="both"/>
        <w:rPr>
          <w:rFonts w:ascii="Trebuchet MS" w:eastAsia="Microsoft Yi Baiti" w:hAnsi="Trebuchet MS"/>
          <w:iCs/>
          <w:sz w:val="22"/>
          <w:szCs w:val="22"/>
        </w:rPr>
      </w:pPr>
    </w:p>
    <w:p w:rsidR="00363C08" w:rsidRPr="00363C08" w:rsidRDefault="00363C08" w:rsidP="00363C08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363C08">
        <w:rPr>
          <w:rFonts w:ascii="Trebuchet MS" w:eastAsia="Microsoft Yi Baiti" w:hAnsi="Trebuchet MS"/>
          <w:b/>
          <w:iCs/>
          <w:sz w:val="22"/>
          <w:szCs w:val="22"/>
          <w:u w:val="single"/>
        </w:rPr>
        <w:t>EVALUACIÓN</w:t>
      </w:r>
      <w:r w:rsidRPr="00363C08">
        <w:rPr>
          <w:rFonts w:ascii="Trebuchet MS" w:eastAsia="Microsoft Yi Baiti" w:hAnsi="Trebuchet MS"/>
          <w:iCs/>
          <w:sz w:val="22"/>
          <w:szCs w:val="22"/>
        </w:rPr>
        <w:t xml:space="preserve">: </w:t>
      </w:r>
      <w:r w:rsidRPr="00363C08">
        <w:rPr>
          <w:rFonts w:ascii="Trebuchet MS" w:eastAsia="Microsoft Yi Baiti" w:hAnsi="Trebuchet MS" w:cs="Courier New"/>
          <w:bCs/>
          <w:sz w:val="22"/>
          <w:szCs w:val="22"/>
        </w:rPr>
        <w:t>El trabajo final de integración consistirá en la producción de un proyecto didáctico para el desarrollo de un tema histórico específico –a elección-, que incluya recursos y propuestas existentes en el Programa Conectar Igualdad, el portal Educ.ar, o sitios web elegidos. Dicho trabajo se evaluará en dos instancias, una en el intermedio del curso y luego al finalizar, dicho trabajo conllevará una carga horaria de 16 horas.</w:t>
      </w:r>
    </w:p>
    <w:p w:rsidR="00363C08" w:rsidRPr="00363C08" w:rsidRDefault="00363C08" w:rsidP="00363C08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363C08" w:rsidRDefault="00363C08" w:rsidP="00363C08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  <w:r w:rsidRPr="00363C08">
        <w:rPr>
          <w:rFonts w:ascii="Trebuchet MS" w:eastAsia="Microsoft Yi Baiti" w:hAnsi="Trebuchet MS" w:cs="Courier New"/>
          <w:b/>
          <w:bCs/>
          <w:sz w:val="22"/>
          <w:szCs w:val="22"/>
          <w:u w:val="single"/>
        </w:rPr>
        <w:t>EQUIPO DOCENTE</w:t>
      </w:r>
      <w:r w:rsidRPr="00363C08">
        <w:rPr>
          <w:rFonts w:ascii="Trebuchet MS" w:eastAsia="Microsoft Yi Baiti" w:hAnsi="Trebuchet MS" w:cs="Courier New"/>
          <w:bCs/>
          <w:sz w:val="22"/>
          <w:szCs w:val="22"/>
        </w:rPr>
        <w:t xml:space="preserve">: Lic. Silvia </w:t>
      </w:r>
      <w:proofErr w:type="spellStart"/>
      <w:r w:rsidRPr="00363C08">
        <w:rPr>
          <w:rFonts w:ascii="Trebuchet MS" w:eastAsia="Microsoft Yi Baiti" w:hAnsi="Trebuchet MS" w:cs="Courier New"/>
          <w:bCs/>
          <w:sz w:val="22"/>
          <w:szCs w:val="22"/>
        </w:rPr>
        <w:t>Martinelli</w:t>
      </w:r>
      <w:proofErr w:type="spellEnd"/>
      <w:r w:rsidRPr="00363C08">
        <w:rPr>
          <w:rFonts w:ascii="Trebuchet MS" w:eastAsia="Microsoft Yi Baiti" w:hAnsi="Trebuchet MS" w:cs="Courier New"/>
          <w:bCs/>
          <w:sz w:val="22"/>
          <w:szCs w:val="22"/>
        </w:rPr>
        <w:t xml:space="preserve"> y Lic. Karina </w:t>
      </w:r>
      <w:proofErr w:type="spellStart"/>
      <w:r w:rsidRPr="00363C08">
        <w:rPr>
          <w:rFonts w:ascii="Trebuchet MS" w:eastAsia="Microsoft Yi Baiti" w:hAnsi="Trebuchet MS" w:cs="Courier New"/>
          <w:bCs/>
          <w:sz w:val="22"/>
          <w:szCs w:val="22"/>
        </w:rPr>
        <w:t>Cuzzani</w:t>
      </w:r>
      <w:proofErr w:type="spellEnd"/>
    </w:p>
    <w:p w:rsidR="00363C08" w:rsidRDefault="00363C08" w:rsidP="00363C08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363C08" w:rsidRDefault="00363C08" w:rsidP="00363C08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  <w:u w:val="single"/>
        </w:rPr>
      </w:pPr>
      <w:r>
        <w:rPr>
          <w:rFonts w:ascii="Arial" w:eastAsia="Microsoft Yi Baiti" w:hAnsi="Arial" w:cs="Arial"/>
          <w:b/>
          <w:bCs/>
          <w:sz w:val="22"/>
          <w:szCs w:val="22"/>
          <w:u w:val="single"/>
        </w:rPr>
        <w:t>Difusión e Inscripción en UNPaz</w:t>
      </w:r>
      <w:r>
        <w:rPr>
          <w:rFonts w:ascii="Arial" w:eastAsia="Microsoft Yi Baiti" w:hAnsi="Arial" w:cs="Arial"/>
          <w:bCs/>
          <w:sz w:val="22"/>
          <w:szCs w:val="22"/>
          <w:u w:val="single"/>
        </w:rPr>
        <w:t>:</w:t>
      </w:r>
    </w:p>
    <w:p w:rsidR="00363C08" w:rsidRDefault="00363C08" w:rsidP="00363C08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</w:rPr>
      </w:pPr>
      <w:r>
        <w:rPr>
          <w:rFonts w:ascii="Arial" w:eastAsia="Microsoft Yi Baiti" w:hAnsi="Arial" w:cs="Arial"/>
          <w:bCs/>
          <w:sz w:val="22"/>
          <w:szCs w:val="22"/>
        </w:rPr>
        <w:t>1ºPiso-Oficina de Planeamiento-Lic. Andrea Molina</w:t>
      </w:r>
    </w:p>
    <w:p w:rsidR="00363C08" w:rsidRDefault="00363C08" w:rsidP="00363C08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</w:rPr>
      </w:pPr>
      <w:r>
        <w:rPr>
          <w:rFonts w:ascii="Arial" w:eastAsia="Microsoft Yi Baiti" w:hAnsi="Arial" w:cs="Arial"/>
          <w:bCs/>
          <w:sz w:val="22"/>
          <w:szCs w:val="22"/>
        </w:rPr>
        <w:t xml:space="preserve">Del 06/10/14 al 17/10/14 </w:t>
      </w:r>
    </w:p>
    <w:p w:rsidR="00363C08" w:rsidRDefault="00363C08" w:rsidP="00363C08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  <w:lang w:val="es-AR"/>
        </w:rPr>
      </w:pPr>
      <w:r>
        <w:rPr>
          <w:rFonts w:ascii="Arial" w:eastAsia="Microsoft Yi Baiti" w:hAnsi="Arial" w:cs="Arial"/>
          <w:bCs/>
          <w:sz w:val="22"/>
          <w:szCs w:val="22"/>
          <w:lang w:val="es-AR"/>
        </w:rPr>
        <w:t>Lunes, miércoles y viernes de 10:30 a 16:30 hs</w:t>
      </w:r>
    </w:p>
    <w:p w:rsidR="00363C08" w:rsidRDefault="00363C08" w:rsidP="00363C08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  <w:lang w:val="es-AR"/>
        </w:rPr>
      </w:pPr>
      <w:r>
        <w:rPr>
          <w:rFonts w:ascii="Arial" w:eastAsia="Microsoft Yi Baiti" w:hAnsi="Arial" w:cs="Arial"/>
          <w:bCs/>
          <w:sz w:val="22"/>
          <w:szCs w:val="22"/>
          <w:lang w:val="es-AR"/>
        </w:rPr>
        <w:t>Martes y jueves de 14:30 a 19:30 hs</w:t>
      </w:r>
    </w:p>
    <w:p w:rsidR="00363C08" w:rsidRPr="00ED3DCC" w:rsidRDefault="00363C08" w:rsidP="00363C08">
      <w:pPr>
        <w:spacing w:line="360" w:lineRule="auto"/>
        <w:jc w:val="both"/>
        <w:rPr>
          <w:rFonts w:ascii="Arial" w:eastAsia="Microsoft Yi Baiti" w:hAnsi="Arial" w:cs="Arial"/>
          <w:bCs/>
          <w:sz w:val="22"/>
          <w:szCs w:val="22"/>
          <w:lang w:val="en-US"/>
        </w:rPr>
      </w:pPr>
      <w:r w:rsidRPr="00ED3DCC">
        <w:rPr>
          <w:rFonts w:ascii="Arial" w:eastAsia="Microsoft Yi Baiti" w:hAnsi="Arial" w:cs="Arial"/>
          <w:bCs/>
          <w:sz w:val="22"/>
          <w:szCs w:val="22"/>
          <w:lang w:val="en-US"/>
        </w:rPr>
        <w:t>Mail: cursos@unpaz.edu.ar</w:t>
      </w:r>
    </w:p>
    <w:p w:rsidR="00363C08" w:rsidRPr="00363C08" w:rsidRDefault="00363C08" w:rsidP="00363C08">
      <w:pPr>
        <w:spacing w:line="360" w:lineRule="auto"/>
        <w:jc w:val="both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363C08" w:rsidRPr="00363C08" w:rsidRDefault="00363C08" w:rsidP="00363C08">
      <w:pPr>
        <w:spacing w:line="360" w:lineRule="auto"/>
        <w:rPr>
          <w:rFonts w:ascii="Trebuchet MS" w:eastAsia="Microsoft Yi Baiti" w:hAnsi="Trebuchet MS" w:cs="Courier New"/>
          <w:bCs/>
          <w:sz w:val="22"/>
          <w:szCs w:val="22"/>
        </w:rPr>
      </w:pPr>
    </w:p>
    <w:p w:rsidR="00363C08" w:rsidRPr="00363C08" w:rsidRDefault="00363C08" w:rsidP="00363C08">
      <w:pPr>
        <w:spacing w:line="360" w:lineRule="auto"/>
        <w:rPr>
          <w:rFonts w:ascii="Trebuchet MS" w:eastAsia="Microsoft Yi Baiti" w:hAnsi="Trebuchet MS" w:cs="Courier New"/>
          <w:bCs/>
          <w:sz w:val="22"/>
          <w:szCs w:val="22"/>
        </w:rPr>
      </w:pPr>
      <w:r w:rsidRPr="00363C08">
        <w:rPr>
          <w:rFonts w:ascii="Trebuchet MS" w:eastAsia="Microsoft Yi Baiti" w:hAnsi="Trebuchet MS" w:cs="Courier New"/>
          <w:b/>
          <w:bCs/>
          <w:sz w:val="22"/>
          <w:szCs w:val="22"/>
          <w:u w:val="single"/>
        </w:rPr>
        <w:t>FECHAS</w:t>
      </w:r>
      <w:r w:rsidRPr="00363C08">
        <w:rPr>
          <w:rFonts w:ascii="Trebuchet MS" w:eastAsia="Microsoft Yi Baiti" w:hAnsi="Trebuchet MS" w:cs="Courier New"/>
          <w:bCs/>
          <w:sz w:val="22"/>
          <w:szCs w:val="22"/>
        </w:rPr>
        <w:t>: Del 18/10/2014 al 06/12/2014 (sábados de 9.00 a 13.00)</w:t>
      </w:r>
    </w:p>
    <w:p w:rsidR="00363C08" w:rsidRPr="00363C08" w:rsidRDefault="00363C08" w:rsidP="00363C08"/>
    <w:p w:rsidR="00363C08" w:rsidRPr="00363C08" w:rsidRDefault="00363C08" w:rsidP="00933D96">
      <w:pPr>
        <w:widowControl w:val="0"/>
        <w:tabs>
          <w:tab w:val="left" w:pos="0"/>
        </w:tabs>
        <w:suppressAutoHyphens/>
        <w:spacing w:after="120"/>
        <w:jc w:val="both"/>
        <w:rPr>
          <w:rFonts w:ascii="Trebuchet MS" w:hAnsi="Trebuchet MS" w:cs="Trebuchet MS"/>
          <w:b/>
          <w:spacing w:val="-2"/>
          <w:u w:val="single"/>
        </w:rPr>
      </w:pPr>
    </w:p>
    <w:p w:rsidR="00363C08" w:rsidRDefault="00363C08" w:rsidP="00933D96">
      <w:pPr>
        <w:widowControl w:val="0"/>
        <w:tabs>
          <w:tab w:val="left" w:pos="0"/>
        </w:tabs>
        <w:suppressAutoHyphens/>
        <w:spacing w:after="120"/>
        <w:jc w:val="both"/>
        <w:rPr>
          <w:rFonts w:ascii="Trebuchet MS" w:hAnsi="Trebuchet MS" w:cs="Trebuchet MS"/>
          <w:b/>
          <w:spacing w:val="-2"/>
          <w:u w:val="single"/>
          <w:lang w:val="es-ES_tradnl"/>
        </w:rPr>
      </w:pPr>
    </w:p>
    <w:p w:rsidR="00363C08" w:rsidRDefault="00363C08" w:rsidP="00933D96">
      <w:pPr>
        <w:widowControl w:val="0"/>
        <w:tabs>
          <w:tab w:val="left" w:pos="0"/>
        </w:tabs>
        <w:suppressAutoHyphens/>
        <w:spacing w:after="120"/>
        <w:jc w:val="both"/>
        <w:rPr>
          <w:rFonts w:ascii="Trebuchet MS" w:hAnsi="Trebuchet MS" w:cs="Trebuchet MS"/>
          <w:b/>
          <w:spacing w:val="-2"/>
          <w:u w:val="single"/>
          <w:lang w:val="es-ES_tradnl"/>
        </w:rPr>
      </w:pPr>
    </w:p>
    <w:p w:rsidR="00933D96" w:rsidRPr="00933D96" w:rsidRDefault="00933D96" w:rsidP="00933D96">
      <w:pPr>
        <w:spacing w:line="360" w:lineRule="auto"/>
      </w:pPr>
    </w:p>
    <w:p w:rsidR="004C2BE7" w:rsidRDefault="004C2BE7" w:rsidP="00933D96">
      <w:pPr>
        <w:spacing w:line="360" w:lineRule="auto"/>
      </w:pPr>
    </w:p>
    <w:sectPr w:rsidR="004C2BE7" w:rsidSect="00B41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8A" w:rsidRDefault="0039058A" w:rsidP="00B4145B">
      <w:r>
        <w:separator/>
      </w:r>
    </w:p>
  </w:endnote>
  <w:endnote w:type="continuationSeparator" w:id="0">
    <w:p w:rsidR="0039058A" w:rsidRDefault="0039058A" w:rsidP="00B4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  <w:r>
      <w:rPr>
        <w:noProof/>
      </w:rPr>
      <w:drawing>
        <wp:inline distT="0" distB="0" distL="0" distR="0" wp14:anchorId="69D294CA" wp14:editId="4EA2FCFF">
          <wp:extent cx="866775" cy="878983"/>
          <wp:effectExtent l="0" t="0" r="0" b="0"/>
          <wp:docPr id="1" name="Imagen 1" descr="C:\Users\Alumno\Desktop\logos\ministerio_edu_nacional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mno\Desktop\logos\ministerio_edu_nacional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1445829C" wp14:editId="49B051F8">
          <wp:extent cx="742950" cy="436080"/>
          <wp:effectExtent l="0" t="0" r="0" b="2540"/>
          <wp:docPr id="2" name="Imagen 2" descr="C:\Users\Alumno\Desktop\logos\índ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umno\Desktop\logos\índ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25" cy="43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F01D29F" wp14:editId="23F9EE89">
          <wp:extent cx="1381125" cy="336229"/>
          <wp:effectExtent l="0" t="0" r="0" b="6985"/>
          <wp:docPr id="5" name="Imagen 5" descr="C:\Users\Alumno\Desktop\logos\logo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umno\Desktop\logos\logox2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3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8A" w:rsidRDefault="0039058A" w:rsidP="00B4145B">
      <w:r>
        <w:separator/>
      </w:r>
    </w:p>
  </w:footnote>
  <w:footnote w:type="continuationSeparator" w:id="0">
    <w:p w:rsidR="0039058A" w:rsidRDefault="0039058A" w:rsidP="00B4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 w:rsidP="00B4145B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085975" cy="685800"/>
          <wp:effectExtent l="0" t="0" r="9525" b="0"/>
          <wp:docPr id="4" name="Imagen 4" descr="C:\Users\Alumno\Desktop\logos\índicenuestraescu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umno\Desktop\logos\índicenuestraescu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5B" w:rsidRDefault="00B414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242"/>
    <w:multiLevelType w:val="hybridMultilevel"/>
    <w:tmpl w:val="309082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D281F"/>
    <w:multiLevelType w:val="hybridMultilevel"/>
    <w:tmpl w:val="1C94AECA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AE7228"/>
    <w:multiLevelType w:val="hybridMultilevel"/>
    <w:tmpl w:val="5EC65C1E"/>
    <w:lvl w:ilvl="0" w:tplc="EDAA2514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5B"/>
    <w:rsid w:val="001A6328"/>
    <w:rsid w:val="00232EC5"/>
    <w:rsid w:val="00363C08"/>
    <w:rsid w:val="0037072A"/>
    <w:rsid w:val="0039058A"/>
    <w:rsid w:val="004C2BE7"/>
    <w:rsid w:val="009039CA"/>
    <w:rsid w:val="00933D96"/>
    <w:rsid w:val="00B4145B"/>
    <w:rsid w:val="00B4610E"/>
    <w:rsid w:val="00ED3DCC"/>
    <w:rsid w:val="00F0076E"/>
    <w:rsid w:val="00F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E7"/>
    <w:pPr>
      <w:spacing w:after="0" w:line="240" w:lineRule="auto"/>
    </w:pPr>
    <w:rPr>
      <w:rFonts w:ascii="Univers (W1)" w:eastAsia="Times New Roman" w:hAnsi="Univers (W1)" w:cs="Univers (W1)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C2BE7"/>
    <w:pPr>
      <w:keepNext/>
      <w:ind w:left="5664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4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45B"/>
  </w:style>
  <w:style w:type="paragraph" w:styleId="Piedepgina">
    <w:name w:val="footer"/>
    <w:basedOn w:val="Normal"/>
    <w:link w:val="PiedepginaCar"/>
    <w:uiPriority w:val="99"/>
    <w:unhideWhenUsed/>
    <w:rsid w:val="00B414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45B"/>
  </w:style>
  <w:style w:type="paragraph" w:styleId="Textodeglobo">
    <w:name w:val="Balloon Text"/>
    <w:basedOn w:val="Normal"/>
    <w:link w:val="TextodegloboCar"/>
    <w:uiPriority w:val="99"/>
    <w:semiHidden/>
    <w:unhideWhenUsed/>
    <w:rsid w:val="00B414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5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4C2BE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2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2BE7"/>
    <w:rPr>
      <w:rFonts w:ascii="Univers (W1)" w:eastAsia="Times New Roman" w:hAnsi="Univers (W1)" w:cs="Univers (W1)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4C2BE7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E7"/>
    <w:pPr>
      <w:spacing w:after="0" w:line="240" w:lineRule="auto"/>
    </w:pPr>
    <w:rPr>
      <w:rFonts w:ascii="Univers (W1)" w:eastAsia="Times New Roman" w:hAnsi="Univers (W1)" w:cs="Univers (W1)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C2BE7"/>
    <w:pPr>
      <w:keepNext/>
      <w:ind w:left="5664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4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45B"/>
  </w:style>
  <w:style w:type="paragraph" w:styleId="Piedepgina">
    <w:name w:val="footer"/>
    <w:basedOn w:val="Normal"/>
    <w:link w:val="PiedepginaCar"/>
    <w:uiPriority w:val="99"/>
    <w:unhideWhenUsed/>
    <w:rsid w:val="00B414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45B"/>
  </w:style>
  <w:style w:type="paragraph" w:styleId="Textodeglobo">
    <w:name w:val="Balloon Text"/>
    <w:basedOn w:val="Normal"/>
    <w:link w:val="TextodegloboCar"/>
    <w:uiPriority w:val="99"/>
    <w:semiHidden/>
    <w:unhideWhenUsed/>
    <w:rsid w:val="00B414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45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4C2BE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2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2BE7"/>
    <w:rPr>
      <w:rFonts w:ascii="Univers (W1)" w:eastAsia="Times New Roman" w:hAnsi="Univers (W1)" w:cs="Univers (W1)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4C2BE7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2014-10-06T17:33:00Z</dcterms:created>
  <dcterms:modified xsi:type="dcterms:W3CDTF">2014-10-06T17:33:00Z</dcterms:modified>
</cp:coreProperties>
</file>