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ORDEN DEL DÍA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SESIÓN ORDINARIA Nº 3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4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CONSEJO SUPERIOR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UNIVERSIDAD NACIONAL DE JOSÉ C. PAZ.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FECHA: 2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2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de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diciembre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de 2020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HORA: 11:00 horas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LUGAR: a través de Google </w:t>
      </w:r>
      <w:proofErr w:type="spellStart"/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Meet</w:t>
      </w:r>
      <w:proofErr w:type="spellEnd"/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A. Consideración acta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s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provisoria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s de sesiones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anterior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es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1. Acta Sesión Ordinaria Nº 3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1, 32 y 33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y designación de consejeras y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consejeros para su firma.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B. Informe del Rectorado.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C. Comunicaciones recibidas.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1. Acta de la Comisión de Asuntos Académicos.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2. Acta de la Comisión de Asuntos Institucionales y Reglamentarios.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3. Acta de la Comisión de Presupuesto.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4. Acta de la Comisión de Ciencia, Tecnología, Extensión e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Integración con la Comunidad.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D. Resoluciones adoptadas por el Rector ad referéndum del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Consejo Superior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1). EXP S01: 402/2020</w:t>
      </w:r>
      <w:r w:rsidR="00690C10">
        <w:rPr>
          <w:rFonts w:ascii="Arial" w:eastAsia="Calibri" w:hAnsi="Arial" w:cs="Arial"/>
          <w:b/>
          <w:sz w:val="28"/>
          <w:szCs w:val="28"/>
          <w:lang w:eastAsia="es-ES"/>
        </w:rPr>
        <w:t>: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 xml:space="preserve"> Nuevo Convenio Específico INSSJP – UNPAZ 2020- Rectificación Resolución CS N° 101/2020-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2). EXP 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S01: 663/2020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: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Convenio de Adhesión al Programa de Infraestructura Universitaria - Edificio Aulario y Com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edor Universitario Terminación.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3). EXP S01: 628/2020</w:t>
      </w:r>
      <w:r w:rsidR="00690C10">
        <w:rPr>
          <w:rFonts w:ascii="Arial" w:eastAsia="Calibri" w:hAnsi="Arial" w:cs="Arial"/>
          <w:b/>
          <w:sz w:val="28"/>
          <w:szCs w:val="28"/>
          <w:lang w:eastAsia="es-ES"/>
        </w:rPr>
        <w:t>: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 xml:space="preserve"> Acta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Complementaria N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° 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6 al Acuerdo Específico de Prácticas Pre Profesionales Supervisadas entre la Universidad Nacional de José C. Paz y la Municipalidad de Malvinas Argentinas.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4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). EXP S01: 627/2019</w:t>
      </w:r>
      <w:r w:rsidR="00690C10">
        <w:rPr>
          <w:rFonts w:ascii="Arial" w:eastAsia="Calibri" w:hAnsi="Arial" w:cs="Arial"/>
          <w:b/>
          <w:sz w:val="28"/>
          <w:szCs w:val="28"/>
          <w:lang w:eastAsia="es-ES"/>
        </w:rPr>
        <w:t>: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Adenda al Acuerdo Específico de Practicas Pre Profesionales Supervisadas entre la Universidad Nacional de José C. Paz y la Municipalidad de Malvinas Argentinas.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5). 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EXP 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S01: 771/2019: Convenio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Marco entre la </w:t>
      </w:r>
      <w:proofErr w:type="spellStart"/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Unpaz</w:t>
      </w:r>
      <w:proofErr w:type="spellEnd"/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y la Asociación de magistrados y funcionarios del Departamento Judicial de San Martín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6). EXP 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S01:517/2020</w:t>
      </w:r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>: Curso Virtual Enseñanza mediada por tecnologías - 2da. Cohorte (Ref. EXP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S01:</w:t>
      </w:r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 xml:space="preserve"> 243/2020).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7). 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EXP S01: 365/2020: Convenio</w:t>
      </w:r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 xml:space="preserve"> Marco entre la </w:t>
      </w:r>
      <w:proofErr w:type="spellStart"/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>UNPaz</w:t>
      </w:r>
      <w:proofErr w:type="spellEnd"/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 xml:space="preserve"> y Asociación Civil </w:t>
      </w:r>
      <w:proofErr w:type="spellStart"/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>Insitu</w:t>
      </w:r>
      <w:proofErr w:type="spellEnd"/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>, grupo de trabajo por el mejoramiento del hábitat.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 xml:space="preserve">8). 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EXP S01: 349/2020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proofErr w:type="spellStart"/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>Goren</w:t>
      </w:r>
      <w:proofErr w:type="spellEnd"/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>, NORA - Proyecto Seleccionado: Programa de Articulación y Fortalecimiento Federal de las Capacidades en Ciencia y Tecnología COVID-19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9). 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EXP S01: 601/2020: Miembro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pleno de la Agencia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s-ES"/>
        </w:rPr>
        <w:t>Nacioal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de Laboratorios Públicos (ANLAP)</w:t>
      </w:r>
      <w:r w:rsidRPr="00F82AF4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10).  EXP S01: 743/2018 -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Proyectos de Investigación Científica y Tecnológica (PICT) 2018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11</w:t>
      </w:r>
      <w:r w:rsidR="00690C10">
        <w:rPr>
          <w:rFonts w:ascii="Arial" w:eastAsia="Calibri" w:hAnsi="Arial" w:cs="Arial"/>
          <w:b/>
          <w:sz w:val="28"/>
          <w:szCs w:val="28"/>
          <w:lang w:eastAsia="es-ES"/>
        </w:rPr>
        <w:t>). E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XP </w:t>
      </w: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S01: 129/20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20 - Nota elevaci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ón de alternativas técnicas - (E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ncuesta </w:t>
      </w:r>
      <w:proofErr w:type="spellStart"/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ArCaWall</w:t>
      </w:r>
      <w:proofErr w:type="spellEnd"/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en la Cuidad Autónoma de Buenos Aires (CABA) y partido del Gran Buenos Aires (GBA)</w:t>
      </w:r>
      <w:r w:rsidR="00690C10">
        <w:rPr>
          <w:rFonts w:ascii="Arial" w:eastAsia="Calibri" w:hAnsi="Arial" w:cs="Arial"/>
          <w:b/>
          <w:sz w:val="28"/>
          <w:szCs w:val="28"/>
          <w:lang w:eastAsia="es-ES"/>
        </w:rPr>
        <w:t>- Contrato de Construcción de Muestra y Trabajo de Campo.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12).  </w:t>
      </w:r>
      <w:proofErr w:type="gramStart"/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EXP  S</w:t>
      </w:r>
      <w:proofErr w:type="gramEnd"/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01:429/2020: Resolución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de prórroga, cierre y rendición de Proyectos de Investigación, desarrollo y transferencia correspondientes a la Tercera Convocatoria, Prórroga de la Segunda Convocatoria, PITTS y PITTS PAID - BECAS BEFECYT Y Becas de Maestría prorroga y 2019.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13). EXP S01:684/2020: 4ta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Convocatoria a Proyectos de Investigación y 2da PITTS.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90C10">
        <w:rPr>
          <w:rFonts w:ascii="Arial" w:eastAsia="Calibri" w:hAnsi="Arial" w:cs="Arial"/>
          <w:b/>
          <w:sz w:val="28"/>
          <w:szCs w:val="28"/>
          <w:lang w:eastAsia="es-ES"/>
        </w:rPr>
        <w:t>14). EXP S01: 672/2020 - Acuerdo</w:t>
      </w: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 marco de transferencia de materiales (ATM)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>E. Proyectos a considerar por el Consejo Superior.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1). EXP </w:t>
      </w:r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t xml:space="preserve">S01 1024/2018: Convenio de Ejecución para la implementación de las actividades de Diagnóstico y </w:t>
      </w:r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>Planificación de la Función Investigación y Desarrollo (I+D) de la Universidad Nacional de José Clemente Paz.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2). </w:t>
      </w:r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t>EXP S01: 805/2018: Acuerdo General para Implementar el Proceso de Evaluación Institucional entre CONEAU y la UNPAZ.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(Autoevaluación institucional).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3). EXP S01: 806/2020: </w:t>
      </w:r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t>Modificación Plan de Estudios Licenciatura en Instrumentación Quirúrgica. Cambios Menores, Correlatividades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4). </w:t>
      </w:r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t>EXP S01: 80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8/2020: </w:t>
      </w:r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t xml:space="preserve">Modificación Plan de Estudios Licenciatura en Producción de </w:t>
      </w:r>
      <w:proofErr w:type="spellStart"/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t>Bioimagenes</w:t>
      </w:r>
      <w:proofErr w:type="spellEnd"/>
      <w:r w:rsidRPr="007211D8">
        <w:rPr>
          <w:rFonts w:ascii="Arial" w:eastAsia="Calibri" w:hAnsi="Arial" w:cs="Arial"/>
          <w:b/>
          <w:sz w:val="28"/>
          <w:szCs w:val="28"/>
          <w:lang w:eastAsia="es-ES"/>
        </w:rPr>
        <w:t>. Cambios Menores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5).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EXP S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01: 791/2020: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Plan de Estudios de la carrera Licenciatura en Gestión Audiovisual. 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6). EXP S01: 792/2020: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Plan de Estudios de la carrera Licenciatura en Producción y Desarrollo de Videojuegos. 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7).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EXP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S01: 793/2020: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 Plan de Estudios de la Tecnicatura Universitaria en Informática y Tecnología Industrial.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val="es-AR" w:eastAsia="es-ES"/>
        </w:rPr>
      </w:pPr>
      <w:r>
        <w:rPr>
          <w:rFonts w:ascii="Arial" w:eastAsia="Calibri" w:hAnsi="Arial" w:cs="Arial"/>
          <w:b/>
          <w:sz w:val="28"/>
          <w:szCs w:val="28"/>
          <w:lang w:val="es-AR" w:eastAsia="es-ES"/>
        </w:rPr>
        <w:t xml:space="preserve">8) </w:t>
      </w:r>
      <w:r w:rsidRPr="00AA0EE9">
        <w:rPr>
          <w:rFonts w:ascii="Arial" w:eastAsia="Calibri" w:hAnsi="Arial" w:cs="Arial"/>
          <w:b/>
          <w:sz w:val="28"/>
          <w:szCs w:val="28"/>
          <w:lang w:val="es-AR" w:eastAsia="es-ES"/>
        </w:rPr>
        <w:t xml:space="preserve">EXP 823/2020: Plan de Estudio de la carrera Profesorado Universitario de </w:t>
      </w:r>
      <w:proofErr w:type="gramStart"/>
      <w:r w:rsidRPr="00AA0EE9">
        <w:rPr>
          <w:rFonts w:ascii="Arial" w:eastAsia="Calibri" w:hAnsi="Arial" w:cs="Arial"/>
          <w:b/>
          <w:sz w:val="28"/>
          <w:szCs w:val="28"/>
          <w:lang w:val="es-AR" w:eastAsia="es-ES"/>
        </w:rPr>
        <w:t>Inglés</w:t>
      </w:r>
      <w:proofErr w:type="gramEnd"/>
      <w:r w:rsidRPr="00AA0EE9">
        <w:rPr>
          <w:rFonts w:ascii="Arial" w:eastAsia="Calibri" w:hAnsi="Arial" w:cs="Arial"/>
          <w:b/>
          <w:sz w:val="28"/>
          <w:szCs w:val="28"/>
          <w:lang w:val="es-AR" w:eastAsia="es-ES"/>
        </w:rPr>
        <w:t xml:space="preserve">.  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val="es-AR" w:eastAsia="es-ES"/>
        </w:rPr>
      </w:pPr>
      <w:r>
        <w:rPr>
          <w:rFonts w:ascii="Arial" w:eastAsia="Calibri" w:hAnsi="Arial" w:cs="Arial"/>
          <w:b/>
          <w:sz w:val="28"/>
          <w:szCs w:val="28"/>
          <w:lang w:val="es-AR" w:eastAsia="es-ES"/>
        </w:rPr>
        <w:t xml:space="preserve">9). </w:t>
      </w:r>
      <w:r w:rsidRPr="00AA0EE9">
        <w:rPr>
          <w:rFonts w:ascii="Arial" w:eastAsia="Calibri" w:hAnsi="Arial" w:cs="Arial"/>
          <w:b/>
          <w:sz w:val="28"/>
          <w:szCs w:val="28"/>
          <w:lang w:val="es-AR" w:eastAsia="es-ES"/>
        </w:rPr>
        <w:t xml:space="preserve">EXP 824/2020: Plan de Estudio de la carrera Profesorado Universitario en Educación Especial con orientación en ciegos y disminuidos visuales. </w:t>
      </w:r>
      <w:bookmarkStart w:id="0" w:name="_Hlk58405050"/>
    </w:p>
    <w:bookmarkEnd w:id="0"/>
    <w:p w:rsidR="00576D79" w:rsidRPr="00AA0EE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8"/>
          <w:szCs w:val="28"/>
          <w:lang w:val="es-AR" w:eastAsia="es-ES"/>
        </w:rPr>
      </w:pPr>
      <w:r>
        <w:rPr>
          <w:rFonts w:ascii="Arial" w:eastAsia="Calibri" w:hAnsi="Arial" w:cs="Arial"/>
          <w:b/>
          <w:sz w:val="28"/>
          <w:szCs w:val="28"/>
          <w:lang w:val="es-AR" w:eastAsia="es-ES"/>
        </w:rPr>
        <w:t>10).</w:t>
      </w:r>
      <w:r w:rsidRPr="00AA0EE9">
        <w:rPr>
          <w:rFonts w:ascii="Arial" w:eastAsia="Calibri" w:hAnsi="Arial" w:cs="Arial"/>
          <w:b/>
          <w:sz w:val="28"/>
          <w:szCs w:val="28"/>
          <w:lang w:val="es-AR" w:eastAsia="es-ES"/>
        </w:rPr>
        <w:t xml:space="preserve"> EXP  825/2020: Plan de Estudio de la carrera Profesorado Universitario en Educación Especial con orientación en Sordos e </w:t>
      </w:r>
      <w:proofErr w:type="spellStart"/>
      <w:r w:rsidRPr="00AA0EE9">
        <w:rPr>
          <w:rFonts w:ascii="Arial" w:eastAsia="Calibri" w:hAnsi="Arial" w:cs="Arial"/>
          <w:b/>
          <w:sz w:val="28"/>
          <w:szCs w:val="28"/>
          <w:lang w:val="es-AR" w:eastAsia="es-ES"/>
        </w:rPr>
        <w:t>Hipoacúsicos</w:t>
      </w:r>
      <w:proofErr w:type="spellEnd"/>
      <w:r w:rsidRPr="00AA0EE9">
        <w:rPr>
          <w:rFonts w:ascii="Arial" w:eastAsia="Calibri" w:hAnsi="Arial" w:cs="Arial"/>
          <w:b/>
          <w:sz w:val="28"/>
          <w:szCs w:val="28"/>
          <w:lang w:val="es-AR" w:eastAsia="es-ES"/>
        </w:rPr>
        <w:t xml:space="preserve">. 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11). EXP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S01: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811/2020: D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esignaciones Docentes Interinos -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Docentes CIU 2021.</w:t>
      </w:r>
    </w:p>
    <w:p w:rsidR="00576D79" w:rsidRPr="00AA0EE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 xml:space="preserve">12). EXP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S01: 809/2020: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Designaciones Docentes Interi</w:t>
      </w:r>
      <w:bookmarkStart w:id="1" w:name="_GoBack"/>
      <w:bookmarkEnd w:id="1"/>
      <w:r>
        <w:rPr>
          <w:rFonts w:ascii="Arial" w:eastAsia="Calibri" w:hAnsi="Arial" w:cs="Arial"/>
          <w:b/>
          <w:sz w:val="28"/>
          <w:szCs w:val="28"/>
          <w:lang w:eastAsia="es-ES"/>
        </w:rPr>
        <w:t>nos -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Tutores 2021.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13).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789/2020: Designaciones Interinas Lic.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en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Gestión Gubernamental - Primer Semestre 2021. 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14).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 EXP S01: 794/2020: Designaciones Interinas Abogacía - Primer Semestre 2021. </w:t>
      </w:r>
    </w:p>
    <w:p w:rsidR="00576D79" w:rsidRPr="00AA0EE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15). 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799/2020: Designaciones Interinas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Licenciatura en Trabajo Social - P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rimer semestre y anuales 2021-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16). EXP S01: 795/2020: Designaciones docentes interinas de la Licenciatura en Instrumentación Qu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irúrgica – Primer Semestre 2021.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17).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 EXP S01: EXP 796/2020: Designaciones docentes interinas de la Tecnicatura de Informática Aplicada a la Salud –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 Semestre 2021.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18).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 EXP S01: EXP 797/2020: Designaciones docentes interinas de la Licenciatura en Producción de </w:t>
      </w:r>
      <w:proofErr w:type="spellStart"/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>Bioimágenes</w:t>
      </w:r>
      <w:proofErr w:type="spellEnd"/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–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 Semestre 2021.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19).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 EXP S01: EXP 798/2020: Designaciones docentes interinas del Profesorado Universitario en Educación Física–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 Semestre 2021.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20).</w:t>
      </w:r>
      <w:r w:rsidRPr="00AA0EE9">
        <w:rPr>
          <w:rFonts w:ascii="Arial" w:eastAsia="Calibri" w:hAnsi="Arial" w:cs="Arial"/>
          <w:b/>
          <w:sz w:val="28"/>
          <w:szCs w:val="28"/>
          <w:lang w:eastAsia="es-ES"/>
        </w:rPr>
        <w:t xml:space="preserve"> EXP S01: 802/2020 - Designaciones docentes interinas de la Licenciatura en Enfermería –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 Semestre 2021.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21).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EXP S01: 764/2020 – Des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ignaciones docentes interinos- Prim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er semestre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2021-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 Licenciatura en Administración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 xml:space="preserve">22).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EXP S01: 765/2020 - Des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ignaciones docente interinos- Prim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er Semestre 2021-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Tecnicatura Universitaria en Comercio Electrónico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23).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ab/>
        <w:t xml:space="preserve">EXP S01: 766/2020 - Designaciones docente interinos-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 Semestre 2021- Tecnicatura Universitaria en Gobierno Electrónico.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24).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767/2020 - Designaciones docentes interinos-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 Semestre 2021-Analista Programador Universitario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25). E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XP S01: 768/2020 - Designaciones docentes interinos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 Semestre 2021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-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Licenciatura en Gestión de Tecnologías de la Información.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proofErr w:type="gramStart"/>
      <w:r>
        <w:rPr>
          <w:rFonts w:ascii="Arial" w:eastAsia="Calibri" w:hAnsi="Arial" w:cs="Arial"/>
          <w:b/>
          <w:sz w:val="28"/>
          <w:szCs w:val="28"/>
          <w:lang w:eastAsia="es-ES"/>
        </w:rPr>
        <w:t>26) .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EXP</w:t>
      </w:r>
      <w:proofErr w:type="gramEnd"/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 S01: 769/2020 - Des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ignaciones docentes interinos- Primer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 Semestre 2021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-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Tecnicatura Universitaria en Producción de Medios Audiovisuales</w:t>
      </w:r>
    </w:p>
    <w:p w:rsidR="00576D79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27).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770/2020 - Designaciones docentes interinos-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Primer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 xml:space="preserve"> Semestre 2021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F5456E">
        <w:rPr>
          <w:rFonts w:ascii="Arial" w:eastAsia="Calibri" w:hAnsi="Arial" w:cs="Arial"/>
          <w:b/>
          <w:sz w:val="28"/>
          <w:szCs w:val="28"/>
          <w:lang w:eastAsia="es-ES"/>
        </w:rPr>
        <w:t>- Tecnicatura Universitaria en Producción y Diseño de Videojuegos.</w:t>
      </w: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6A6B43">
        <w:rPr>
          <w:rFonts w:ascii="Arial" w:eastAsia="Calibri" w:hAnsi="Arial" w:cs="Arial"/>
          <w:b/>
          <w:sz w:val="28"/>
          <w:szCs w:val="28"/>
          <w:lang w:eastAsia="es-ES"/>
        </w:rPr>
        <w:t xml:space="preserve">F. Establecer la fecha de la próxima reunión del Consejo Superior.  </w:t>
      </w:r>
    </w:p>
    <w:p w:rsidR="00576D79" w:rsidRPr="006A6B43" w:rsidRDefault="00576D79" w:rsidP="00576D79">
      <w:pPr>
        <w:spacing w:line="36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576D79" w:rsidRPr="006A6B43" w:rsidRDefault="00576D79" w:rsidP="00576D79"/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8E3568" w:rsidSect="00B334E0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D6" w:rsidRDefault="00AD60D6" w:rsidP="005C13E6">
      <w:pPr>
        <w:spacing w:after="0" w:line="240" w:lineRule="auto"/>
      </w:pPr>
      <w:r>
        <w:separator/>
      </w:r>
    </w:p>
  </w:endnote>
  <w:endnote w:type="continuationSeparator" w:id="0">
    <w:p w:rsidR="00AD60D6" w:rsidRDefault="00AD60D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2" name="Imagen 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D6" w:rsidRDefault="00AD60D6" w:rsidP="005C13E6">
      <w:pPr>
        <w:spacing w:after="0" w:line="240" w:lineRule="auto"/>
      </w:pPr>
      <w:r>
        <w:separator/>
      </w:r>
    </w:p>
  </w:footnote>
  <w:footnote w:type="continuationSeparator" w:id="0">
    <w:p w:rsidR="00AD60D6" w:rsidRDefault="00AD60D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A2410B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10B" w:rsidRPr="008716DD" w:rsidRDefault="008716DD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="00A2410B"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2020|</w:t>
                          </w:r>
                          <w:r w:rsidR="007A111B"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DEL GENERAL MANUEL BELGRANO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2.35pt;margin-top:12.1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    <v:textbox style="mso-fit-shape-to-text:t">
                <w:txbxContent>
                  <w:p w:rsidR="00A2410B" w:rsidRPr="008716DD" w:rsidRDefault="008716DD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="00A2410B"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2020|</w:t>
                    </w:r>
                    <w:r w:rsidR="007A111B"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DEL GENERAL MANUEL BELGRANO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3E02BAAA" wp14:editId="09BFDBB6">
          <wp:extent cx="1697686" cy="551862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8716DD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448A5" wp14:editId="1073D57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1EA95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9AD"/>
    <w:multiLevelType w:val="hybridMultilevel"/>
    <w:tmpl w:val="A52E50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FD0"/>
    <w:multiLevelType w:val="hybridMultilevel"/>
    <w:tmpl w:val="3D1CB57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65C37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348E"/>
    <w:rsid w:val="00114CA6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753AF"/>
    <w:rsid w:val="001942FD"/>
    <w:rsid w:val="001A303F"/>
    <w:rsid w:val="001C04F2"/>
    <w:rsid w:val="001D0241"/>
    <w:rsid w:val="001D3704"/>
    <w:rsid w:val="001E28F3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7F7D"/>
    <w:rsid w:val="002617A1"/>
    <w:rsid w:val="00265AEB"/>
    <w:rsid w:val="00270F35"/>
    <w:rsid w:val="0028118F"/>
    <w:rsid w:val="0028188C"/>
    <w:rsid w:val="002821EA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11951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0941"/>
    <w:rsid w:val="00491A11"/>
    <w:rsid w:val="00491C27"/>
    <w:rsid w:val="004A4D37"/>
    <w:rsid w:val="004A71B2"/>
    <w:rsid w:val="004A784B"/>
    <w:rsid w:val="004B6A17"/>
    <w:rsid w:val="004B7E6A"/>
    <w:rsid w:val="004C142B"/>
    <w:rsid w:val="004C6C0A"/>
    <w:rsid w:val="004C7FDC"/>
    <w:rsid w:val="004D272D"/>
    <w:rsid w:val="004D7A14"/>
    <w:rsid w:val="004F06FC"/>
    <w:rsid w:val="004F3427"/>
    <w:rsid w:val="005018C9"/>
    <w:rsid w:val="00506951"/>
    <w:rsid w:val="00512E7E"/>
    <w:rsid w:val="0051419E"/>
    <w:rsid w:val="005232C8"/>
    <w:rsid w:val="00531F1D"/>
    <w:rsid w:val="005336CD"/>
    <w:rsid w:val="0053740A"/>
    <w:rsid w:val="00537CBF"/>
    <w:rsid w:val="00542212"/>
    <w:rsid w:val="005434F0"/>
    <w:rsid w:val="00554336"/>
    <w:rsid w:val="00560074"/>
    <w:rsid w:val="005604AF"/>
    <w:rsid w:val="00565F1F"/>
    <w:rsid w:val="00576D79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0AEC"/>
    <w:rsid w:val="0063393C"/>
    <w:rsid w:val="006454BC"/>
    <w:rsid w:val="00647F06"/>
    <w:rsid w:val="006664A5"/>
    <w:rsid w:val="00681F1F"/>
    <w:rsid w:val="006836FF"/>
    <w:rsid w:val="006901FD"/>
    <w:rsid w:val="00690C10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200"/>
    <w:rsid w:val="007A4DF7"/>
    <w:rsid w:val="007C1BC9"/>
    <w:rsid w:val="007C1D27"/>
    <w:rsid w:val="007C26B7"/>
    <w:rsid w:val="007F1984"/>
    <w:rsid w:val="007F1C8F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A5262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9055D4"/>
    <w:rsid w:val="00905996"/>
    <w:rsid w:val="0091566B"/>
    <w:rsid w:val="00916481"/>
    <w:rsid w:val="00917933"/>
    <w:rsid w:val="00917F3D"/>
    <w:rsid w:val="00920CC7"/>
    <w:rsid w:val="0094164A"/>
    <w:rsid w:val="00941862"/>
    <w:rsid w:val="00991911"/>
    <w:rsid w:val="009A51BB"/>
    <w:rsid w:val="009B3975"/>
    <w:rsid w:val="009B5C04"/>
    <w:rsid w:val="009B7955"/>
    <w:rsid w:val="009C182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5F93"/>
    <w:rsid w:val="00A17079"/>
    <w:rsid w:val="00A2254C"/>
    <w:rsid w:val="00A2410B"/>
    <w:rsid w:val="00A2510A"/>
    <w:rsid w:val="00A2679E"/>
    <w:rsid w:val="00A42C6D"/>
    <w:rsid w:val="00A46B11"/>
    <w:rsid w:val="00A53ABE"/>
    <w:rsid w:val="00A6230A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0D6"/>
    <w:rsid w:val="00AD6EA8"/>
    <w:rsid w:val="00AD7EBF"/>
    <w:rsid w:val="00AE48AD"/>
    <w:rsid w:val="00B10127"/>
    <w:rsid w:val="00B226A0"/>
    <w:rsid w:val="00B2495F"/>
    <w:rsid w:val="00B26784"/>
    <w:rsid w:val="00B276F5"/>
    <w:rsid w:val="00B3243C"/>
    <w:rsid w:val="00B32CD5"/>
    <w:rsid w:val="00B334E0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1580"/>
    <w:rsid w:val="00BB2252"/>
    <w:rsid w:val="00BC0876"/>
    <w:rsid w:val="00BC38C1"/>
    <w:rsid w:val="00BC5220"/>
    <w:rsid w:val="00BC566D"/>
    <w:rsid w:val="00BD280A"/>
    <w:rsid w:val="00C0508E"/>
    <w:rsid w:val="00C078DC"/>
    <w:rsid w:val="00C10D3E"/>
    <w:rsid w:val="00C15B43"/>
    <w:rsid w:val="00C4727A"/>
    <w:rsid w:val="00C5585C"/>
    <w:rsid w:val="00C613C9"/>
    <w:rsid w:val="00C616A4"/>
    <w:rsid w:val="00C668B9"/>
    <w:rsid w:val="00C66BC6"/>
    <w:rsid w:val="00C749CF"/>
    <w:rsid w:val="00C8471C"/>
    <w:rsid w:val="00C84C7A"/>
    <w:rsid w:val="00C87150"/>
    <w:rsid w:val="00C90082"/>
    <w:rsid w:val="00C94CB0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03A1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C0B1B"/>
    <w:rsid w:val="00ED70B2"/>
    <w:rsid w:val="00EF67D8"/>
    <w:rsid w:val="00EF6EA7"/>
    <w:rsid w:val="00EF6F8F"/>
    <w:rsid w:val="00F022F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A0B82"/>
  <w15:docId w15:val="{4843A8F9-FAB5-4BB2-AF66-5D5E7DE4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Prrafodelista">
    <w:name w:val="List Paragraph"/>
    <w:basedOn w:val="Normal"/>
    <w:uiPriority w:val="34"/>
    <w:qFormat/>
    <w:rsid w:val="00C6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BBF-4534-4FDE-B109-BE2CD39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vanesa</cp:lastModifiedBy>
  <cp:revision>4</cp:revision>
  <cp:lastPrinted>2020-01-03T17:26:00Z</cp:lastPrinted>
  <dcterms:created xsi:type="dcterms:W3CDTF">2020-12-17T05:43:00Z</dcterms:created>
  <dcterms:modified xsi:type="dcterms:W3CDTF">2020-12-17T07:17:00Z</dcterms:modified>
</cp:coreProperties>
</file>